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81E879E"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B6122C">
        <w:rPr>
          <w:rFonts w:cs="Arial"/>
          <w:b/>
          <w:sz w:val="24"/>
          <w:szCs w:val="24"/>
        </w:rPr>
        <w:t>6</w:t>
      </w:r>
      <w:r w:rsidR="00567818">
        <w:rPr>
          <w:rFonts w:cs="Arial"/>
          <w:b/>
          <w:sz w:val="24"/>
          <w:szCs w:val="24"/>
        </w:rPr>
        <w:t>-bis-e</w:t>
      </w:r>
      <w:r w:rsidRPr="00121C7F">
        <w:rPr>
          <w:rFonts w:hint="eastAsia"/>
          <w:b/>
          <w:sz w:val="24"/>
          <w:szCs w:val="24"/>
          <w:lang w:eastAsia="ko-KR"/>
        </w:rPr>
        <w:tab/>
      </w:r>
      <w:r w:rsidR="00C20323" w:rsidRPr="00C20323">
        <w:rPr>
          <w:b/>
          <w:sz w:val="24"/>
          <w:szCs w:val="24"/>
          <w:lang w:eastAsia="ko-KR"/>
        </w:rPr>
        <w:t>R4-2305118</w:t>
      </w:r>
    </w:p>
    <w:bookmarkEnd w:id="0"/>
    <w:bookmarkEnd w:id="1"/>
    <w:p w14:paraId="1158BB90" w14:textId="3D653674" w:rsidR="000A231E" w:rsidRDefault="00567818" w:rsidP="000A231E">
      <w:pPr>
        <w:tabs>
          <w:tab w:val="left" w:pos="1985"/>
        </w:tabs>
        <w:rPr>
          <w:rFonts w:ascii="Arial" w:hAnsi="Arial"/>
          <w:b/>
          <w:bCs/>
          <w:noProof/>
          <w:sz w:val="24"/>
          <w:szCs w:val="24"/>
        </w:rPr>
      </w:pPr>
      <w:r>
        <w:rPr>
          <w:rFonts w:ascii="Arial" w:hAnsi="Arial"/>
          <w:b/>
          <w:bCs/>
          <w:noProof/>
          <w:sz w:val="24"/>
          <w:szCs w:val="24"/>
        </w:rPr>
        <w:t>Electronic Meeting</w:t>
      </w:r>
      <w:r w:rsidR="000A231E" w:rsidRPr="00D618AB">
        <w:rPr>
          <w:rFonts w:ascii="Arial" w:hAnsi="Arial"/>
          <w:b/>
          <w:bCs/>
          <w:noProof/>
          <w:sz w:val="24"/>
          <w:szCs w:val="24"/>
        </w:rPr>
        <w:t xml:space="preserve">, </w:t>
      </w:r>
      <w:r>
        <w:rPr>
          <w:rFonts w:ascii="Arial" w:eastAsia="SimSun" w:hAnsi="Arial" w:cs="Arial"/>
          <w:b/>
          <w:sz w:val="24"/>
          <w:szCs w:val="24"/>
          <w:lang w:eastAsia="zh-CN"/>
        </w:rPr>
        <w:t>April</w:t>
      </w:r>
      <w:r w:rsidR="00381DDF">
        <w:rPr>
          <w:rFonts w:ascii="Arial" w:eastAsia="SimSun" w:hAnsi="Arial" w:cs="Arial"/>
          <w:b/>
          <w:sz w:val="24"/>
          <w:szCs w:val="24"/>
          <w:lang w:eastAsia="zh-CN"/>
        </w:rPr>
        <w:t xml:space="preserve"> </w:t>
      </w:r>
      <w:r>
        <w:rPr>
          <w:rFonts w:ascii="Arial" w:eastAsia="SimSun" w:hAnsi="Arial" w:cs="Arial"/>
          <w:b/>
          <w:sz w:val="24"/>
          <w:szCs w:val="24"/>
          <w:lang w:eastAsia="zh-CN"/>
        </w:rPr>
        <w:t>1</w:t>
      </w:r>
      <w:r w:rsidR="00B6122C">
        <w:rPr>
          <w:rFonts w:ascii="Arial" w:eastAsia="SimSun" w:hAnsi="Arial" w:cs="Arial"/>
          <w:b/>
          <w:sz w:val="24"/>
          <w:szCs w:val="24"/>
          <w:lang w:eastAsia="zh-CN"/>
        </w:rPr>
        <w:t>7</w:t>
      </w:r>
      <w:r w:rsidR="00381DDF">
        <w:rPr>
          <w:rFonts w:ascii="Arial" w:eastAsia="SimSun" w:hAnsi="Arial" w:cs="Arial"/>
          <w:b/>
          <w:sz w:val="24"/>
          <w:szCs w:val="24"/>
          <w:lang w:eastAsia="zh-CN"/>
        </w:rPr>
        <w:t xml:space="preserve"> – </w:t>
      </w:r>
      <w:r>
        <w:rPr>
          <w:rFonts w:ascii="Arial" w:eastAsia="SimSun" w:hAnsi="Arial" w:cs="Arial"/>
          <w:b/>
          <w:sz w:val="24"/>
          <w:szCs w:val="24"/>
          <w:lang w:eastAsia="zh-CN"/>
        </w:rPr>
        <w:t>April</w:t>
      </w:r>
      <w:r w:rsidR="00381DDF">
        <w:rPr>
          <w:rFonts w:ascii="Arial" w:eastAsia="SimSun" w:hAnsi="Arial" w:cs="Arial"/>
          <w:b/>
          <w:sz w:val="24"/>
          <w:szCs w:val="24"/>
          <w:lang w:eastAsia="zh-CN"/>
        </w:rPr>
        <w:t xml:space="preserve"> </w:t>
      </w:r>
      <w:r>
        <w:rPr>
          <w:rFonts w:ascii="Arial" w:eastAsia="SimSun" w:hAnsi="Arial" w:cs="Arial"/>
          <w:b/>
          <w:sz w:val="24"/>
          <w:szCs w:val="24"/>
          <w:lang w:eastAsia="zh-CN"/>
        </w:rPr>
        <w:t>26</w:t>
      </w:r>
      <w:r w:rsidR="00381DDF" w:rsidRPr="004A029C">
        <w:rPr>
          <w:rFonts w:ascii="Arial" w:eastAsia="SimSun" w:hAnsi="Arial" w:cs="Arial"/>
          <w:b/>
          <w:sz w:val="24"/>
          <w:szCs w:val="24"/>
          <w:lang w:eastAsia="zh-CN"/>
        </w:rPr>
        <w:t>, 202</w:t>
      </w:r>
      <w:r w:rsidR="00B6122C">
        <w:rPr>
          <w:rFonts w:ascii="Arial" w:eastAsia="SimSun" w:hAnsi="Arial" w:cs="Arial"/>
          <w:b/>
          <w:sz w:val="24"/>
          <w:szCs w:val="24"/>
          <w:lang w:eastAsia="zh-CN"/>
        </w:rPr>
        <w:t>3</w:t>
      </w:r>
    </w:p>
    <w:p w14:paraId="14204C4C" w14:textId="232DE0AF"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567818">
        <w:rPr>
          <w:rFonts w:ascii="Arial" w:hAnsi="Arial"/>
          <w:sz w:val="24"/>
        </w:rPr>
        <w:t>5</w:t>
      </w:r>
      <w:r w:rsidR="00CB0137">
        <w:rPr>
          <w:rFonts w:ascii="Arial" w:hAnsi="Arial"/>
          <w:sz w:val="24"/>
        </w:rPr>
        <w:t>.</w:t>
      </w:r>
      <w:r w:rsidR="00C20323">
        <w:rPr>
          <w:rFonts w:ascii="Arial" w:hAnsi="Arial"/>
          <w:sz w:val="24"/>
        </w:rPr>
        <w:t>8</w:t>
      </w:r>
      <w:r w:rsidR="00CB0137">
        <w:rPr>
          <w:rFonts w:ascii="Arial" w:hAnsi="Arial"/>
          <w:sz w:val="24"/>
        </w:rPr>
        <w:t>.</w:t>
      </w:r>
      <w:r w:rsidR="00CC1745">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54C5E1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CC1745">
        <w:rPr>
          <w:rFonts w:ascii="Arial" w:hAnsi="Arial"/>
          <w:sz w:val="24"/>
        </w:rPr>
        <w:t>FR2 Multi-Rx DL Demod</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3DC3055B" w:rsidR="0044621A" w:rsidRDefault="0084797F" w:rsidP="00983378">
      <w:pPr>
        <w:spacing w:after="0"/>
        <w:jc w:val="both"/>
        <w:rPr>
          <w:lang w:eastAsia="zh-CN"/>
        </w:rPr>
      </w:pPr>
      <w:r w:rsidRPr="001E1407">
        <w:rPr>
          <w:lang w:eastAsia="zh-CN"/>
        </w:rPr>
        <w:t>In RAN4#10</w:t>
      </w:r>
      <w:r w:rsidR="00567818">
        <w:rPr>
          <w:lang w:eastAsia="zh-CN"/>
        </w:rPr>
        <w:t>6</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6A46F6AC" w:rsidR="00F35004" w:rsidRDefault="0095075D" w:rsidP="000A231E">
      <w:pPr>
        <w:pStyle w:val="ListParagraph"/>
        <w:ind w:leftChars="0" w:left="0"/>
        <w:jc w:val="both"/>
        <w:rPr>
          <w:rFonts w:eastAsiaTheme="minorEastAsia"/>
          <w:bCs/>
          <w:lang w:eastAsia="zh-TW"/>
        </w:rPr>
      </w:pPr>
      <w:bookmarkStart w:id="3" w:name="_Hlk95316233"/>
      <w:r>
        <w:rPr>
          <w:rFonts w:eastAsiaTheme="minorEastAsia"/>
          <w:bCs/>
          <w:lang w:eastAsia="zh-TW"/>
        </w:rPr>
        <w:t xml:space="preserve">In this chapter we discuss </w:t>
      </w:r>
      <w:r w:rsidR="00C219C9">
        <w:rPr>
          <w:rFonts w:eastAsiaTheme="minorEastAsia"/>
          <w:bCs/>
          <w:lang w:eastAsia="zh-TW"/>
        </w:rPr>
        <w:t xml:space="preserve">some </w:t>
      </w:r>
      <w:r>
        <w:rPr>
          <w:rFonts w:eastAsiaTheme="minorEastAsia"/>
          <w:bCs/>
          <w:lang w:eastAsia="zh-TW"/>
        </w:rPr>
        <w:t>remaining open items</w:t>
      </w:r>
      <w:r w:rsidR="00C219C9">
        <w:rPr>
          <w:rFonts w:eastAsiaTheme="minorEastAsia"/>
          <w:bCs/>
          <w:lang w:eastAsia="zh-TW"/>
        </w:rPr>
        <w:t xml:space="preserve"> focusing on channel modelling. In the previous meeting it was agreed principle to use TDL channel model in FR2 to follow FR1 testing principles. </w:t>
      </w:r>
    </w:p>
    <w:p w14:paraId="33EB371B" w14:textId="73A4EFAE" w:rsidR="00FA5A72" w:rsidRPr="00B14327" w:rsidRDefault="00FA5A72"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98BC8F8" wp14:editId="22A99528">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18F7C71" w14:textId="77777777" w:rsidR="0069210C" w:rsidRPr="009E41C3" w:rsidRDefault="0069210C" w:rsidP="0069210C">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requirements for b</w:t>
                            </w:r>
                            <w:r w:rsidRPr="009E41C3">
                              <w:rPr>
                                <w:rFonts w:eastAsiaTheme="minorEastAsia"/>
                                <w:b/>
                                <w:u w:val="single"/>
                                <w:lang w:eastAsia="zh-CN"/>
                              </w:rPr>
                              <w:t>oth single-DCI and multi-DCI scenarios</w:t>
                            </w:r>
                          </w:p>
                          <w:p w14:paraId="08A5CAB4" w14:textId="77777777" w:rsidR="0069210C" w:rsidRPr="009E41C3" w:rsidRDefault="0069210C" w:rsidP="0069210C">
                            <w:pPr>
                              <w:numPr>
                                <w:ilvl w:val="0"/>
                                <w:numId w:val="23"/>
                              </w:numPr>
                              <w:overflowPunct w:val="0"/>
                              <w:autoSpaceDE w:val="0"/>
                              <w:autoSpaceDN w:val="0"/>
                              <w:adjustRightInd w:val="0"/>
                              <w:spacing w:after="120"/>
                              <w:textAlignment w:val="baseline"/>
                              <w:rPr>
                                <w:szCs w:val="24"/>
                                <w:lang w:val="en-US" w:eastAsia="zh-CN"/>
                              </w:rPr>
                            </w:pPr>
                            <w:r w:rsidRPr="009E41C3">
                              <w:rPr>
                                <w:szCs w:val="24"/>
                                <w:lang w:val="en-US" w:eastAsia="zh-CN"/>
                              </w:rPr>
                              <w:t>Agreement:</w:t>
                            </w:r>
                          </w:p>
                          <w:p w14:paraId="5B5E1216" w14:textId="77777777" w:rsidR="0069210C" w:rsidRPr="009E41C3" w:rsidRDefault="0069210C" w:rsidP="0069210C">
                            <w:pPr>
                              <w:numPr>
                                <w:ilvl w:val="1"/>
                                <w:numId w:val="23"/>
                              </w:numPr>
                              <w:overflowPunct w:val="0"/>
                              <w:autoSpaceDE w:val="0"/>
                              <w:autoSpaceDN w:val="0"/>
                              <w:adjustRightInd w:val="0"/>
                              <w:spacing w:after="120"/>
                              <w:textAlignment w:val="baseline"/>
                              <w:rPr>
                                <w:lang w:val="en-US" w:eastAsia="zh-CN"/>
                              </w:rPr>
                            </w:pPr>
                            <w:r w:rsidRPr="009E41C3">
                              <w:rPr>
                                <w:lang w:val="en-US" w:eastAsia="zh-CN"/>
                              </w:rPr>
                              <w:t>For initial evaluation purpose, below transmission schemes with layer combinations considered</w:t>
                            </w:r>
                          </w:p>
                          <w:p w14:paraId="42E8C6C2" w14:textId="77777777" w:rsidR="0069210C" w:rsidRPr="009E41C3" w:rsidRDefault="0069210C" w:rsidP="0069210C">
                            <w:pPr>
                              <w:numPr>
                                <w:ilvl w:val="2"/>
                                <w:numId w:val="23"/>
                              </w:numPr>
                              <w:overflowPunct w:val="0"/>
                              <w:autoSpaceDE w:val="0"/>
                              <w:autoSpaceDN w:val="0"/>
                              <w:adjustRightInd w:val="0"/>
                              <w:spacing w:after="120"/>
                              <w:textAlignment w:val="baseline"/>
                              <w:rPr>
                                <w:lang w:val="en-US" w:eastAsia="zh-CN"/>
                              </w:rPr>
                            </w:pPr>
                            <w:r w:rsidRPr="009E41C3">
                              <w:rPr>
                                <w:lang w:val="en-US" w:eastAsia="zh-CN"/>
                              </w:rPr>
                              <w:t>Single DCI with SDM scheme: 1+1 and 2+2 as layer combination</w:t>
                            </w:r>
                          </w:p>
                          <w:p w14:paraId="771DE879" w14:textId="77777777" w:rsidR="0069210C" w:rsidRPr="009E41C3" w:rsidRDefault="0069210C" w:rsidP="0069210C">
                            <w:pPr>
                              <w:numPr>
                                <w:ilvl w:val="2"/>
                                <w:numId w:val="23"/>
                              </w:numPr>
                              <w:overflowPunct w:val="0"/>
                              <w:autoSpaceDE w:val="0"/>
                              <w:autoSpaceDN w:val="0"/>
                              <w:adjustRightInd w:val="0"/>
                              <w:spacing w:after="120"/>
                              <w:textAlignment w:val="baseline"/>
                              <w:rPr>
                                <w:lang w:val="en-US" w:eastAsia="zh-CN"/>
                              </w:rPr>
                            </w:pPr>
                            <w:r w:rsidRPr="009E41C3">
                              <w:rPr>
                                <w:lang w:val="en-US" w:eastAsia="zh-CN"/>
                              </w:rPr>
                              <w:t xml:space="preserve">Multi-DCI with fully overlapping scheme: 1+1 and 2+2(high priority) as layer combination </w:t>
                            </w:r>
                          </w:p>
                          <w:p w14:paraId="516C6EA8" w14:textId="77777777" w:rsidR="0069210C" w:rsidRPr="009E41C3" w:rsidRDefault="0069210C" w:rsidP="0069210C">
                            <w:pPr>
                              <w:numPr>
                                <w:ilvl w:val="2"/>
                                <w:numId w:val="23"/>
                              </w:numPr>
                              <w:overflowPunct w:val="0"/>
                              <w:autoSpaceDE w:val="0"/>
                              <w:autoSpaceDN w:val="0"/>
                              <w:adjustRightInd w:val="0"/>
                              <w:spacing w:after="120"/>
                              <w:textAlignment w:val="baseline"/>
                              <w:rPr>
                                <w:lang w:val="en-US" w:eastAsia="zh-CN"/>
                              </w:rPr>
                            </w:pPr>
                            <w:r w:rsidRPr="009E41C3">
                              <w:rPr>
                                <w:lang w:val="en-US" w:eastAsia="zh-CN"/>
                              </w:rPr>
                              <w:t>Multi-DCI with non-overlapping scheme: 2+2 as layer combination</w:t>
                            </w:r>
                          </w:p>
                          <w:p w14:paraId="47DDF0E2" w14:textId="77777777" w:rsidR="0069210C" w:rsidRPr="009E41C3" w:rsidRDefault="0069210C" w:rsidP="0069210C">
                            <w:pPr>
                              <w:numPr>
                                <w:ilvl w:val="2"/>
                                <w:numId w:val="23"/>
                              </w:numPr>
                              <w:overflowPunct w:val="0"/>
                              <w:autoSpaceDE w:val="0"/>
                              <w:autoSpaceDN w:val="0"/>
                              <w:adjustRightInd w:val="0"/>
                              <w:spacing w:after="120"/>
                              <w:textAlignment w:val="baseline"/>
                              <w:rPr>
                                <w:lang w:val="en-US" w:eastAsia="zh-CN"/>
                              </w:rPr>
                            </w:pPr>
                            <w:r w:rsidRPr="009E41C3">
                              <w:rPr>
                                <w:lang w:val="en-US" w:eastAsia="zh-CN"/>
                              </w:rPr>
                              <w:t>Receiver assumption: MMSE-IRC</w:t>
                            </w:r>
                          </w:p>
                          <w:p w14:paraId="286EDD61" w14:textId="77777777" w:rsidR="0069210C" w:rsidRPr="009E41C3" w:rsidRDefault="0069210C" w:rsidP="0069210C">
                            <w:pPr>
                              <w:numPr>
                                <w:ilvl w:val="3"/>
                                <w:numId w:val="23"/>
                              </w:numPr>
                              <w:overflowPunct w:val="0"/>
                              <w:autoSpaceDE w:val="0"/>
                              <w:autoSpaceDN w:val="0"/>
                              <w:adjustRightInd w:val="0"/>
                              <w:spacing w:after="120"/>
                              <w:textAlignment w:val="baseline"/>
                              <w:rPr>
                                <w:lang w:val="en-US" w:eastAsia="zh-CN"/>
                              </w:rPr>
                            </w:pPr>
                            <w:r w:rsidRPr="009E41C3">
                              <w:rPr>
                                <w:lang w:val="en-US" w:eastAsia="zh-CN"/>
                              </w:rPr>
                              <w:t xml:space="preserve">Option 1: UE joint processing with 4x4  </w:t>
                            </w:r>
                          </w:p>
                          <w:p w14:paraId="780E03EA" w14:textId="752ACF88" w:rsidR="00FA5A72" w:rsidRPr="0069210C" w:rsidRDefault="0069210C" w:rsidP="0069210C">
                            <w:pPr>
                              <w:numPr>
                                <w:ilvl w:val="3"/>
                                <w:numId w:val="23"/>
                              </w:numPr>
                              <w:overflowPunct w:val="0"/>
                              <w:autoSpaceDE w:val="0"/>
                              <w:autoSpaceDN w:val="0"/>
                              <w:adjustRightInd w:val="0"/>
                              <w:spacing w:after="120"/>
                              <w:textAlignment w:val="baseline"/>
                              <w:rPr>
                                <w:lang w:val="en-US" w:eastAsia="zh-CN"/>
                              </w:rPr>
                            </w:pPr>
                            <w:r w:rsidRPr="009E41C3">
                              <w:rPr>
                                <w:lang w:val="en-US" w:eastAsia="zh-CN"/>
                              </w:rPr>
                              <w:t xml:space="preserve">Option 2: UE processing with 2x2 per TRP </w:t>
                            </w:r>
                          </w:p>
                        </w:txbxContent>
                      </wps:txbx>
                      <wps:bodyPr rot="0" vert="horz" wrap="square" lIns="91440" tIns="45720" rIns="91440" bIns="45720" anchor="t" anchorCtr="0">
                        <a:spAutoFit/>
                      </wps:bodyPr>
                    </wps:wsp>
                  </a:graphicData>
                </a:graphic>
              </wp:inline>
            </w:drawing>
          </mc:Choice>
          <mc:Fallback>
            <w:pict>
              <v:shapetype w14:anchorId="198BC8F8"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518F7C71" w14:textId="77777777" w:rsidR="0069210C" w:rsidRPr="009E41C3" w:rsidRDefault="0069210C" w:rsidP="0069210C">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requirements for b</w:t>
                      </w:r>
                      <w:r w:rsidRPr="009E41C3">
                        <w:rPr>
                          <w:rFonts w:eastAsiaTheme="minorEastAsia"/>
                          <w:b/>
                          <w:u w:val="single"/>
                          <w:lang w:eastAsia="zh-CN"/>
                        </w:rPr>
                        <w:t>oth single-DCI and multi-DCI scenarios</w:t>
                      </w:r>
                    </w:p>
                    <w:p w14:paraId="08A5CAB4" w14:textId="77777777" w:rsidR="0069210C" w:rsidRPr="009E41C3" w:rsidRDefault="0069210C" w:rsidP="0069210C">
                      <w:pPr>
                        <w:numPr>
                          <w:ilvl w:val="0"/>
                          <w:numId w:val="23"/>
                        </w:numPr>
                        <w:overflowPunct w:val="0"/>
                        <w:autoSpaceDE w:val="0"/>
                        <w:autoSpaceDN w:val="0"/>
                        <w:adjustRightInd w:val="0"/>
                        <w:spacing w:after="120"/>
                        <w:textAlignment w:val="baseline"/>
                        <w:rPr>
                          <w:szCs w:val="24"/>
                          <w:lang w:val="en-US" w:eastAsia="zh-CN"/>
                        </w:rPr>
                      </w:pPr>
                      <w:r w:rsidRPr="009E41C3">
                        <w:rPr>
                          <w:szCs w:val="24"/>
                          <w:lang w:val="en-US" w:eastAsia="zh-CN"/>
                        </w:rPr>
                        <w:t>Agreement:</w:t>
                      </w:r>
                    </w:p>
                    <w:p w14:paraId="5B5E1216" w14:textId="77777777" w:rsidR="0069210C" w:rsidRPr="009E41C3" w:rsidRDefault="0069210C" w:rsidP="0069210C">
                      <w:pPr>
                        <w:numPr>
                          <w:ilvl w:val="1"/>
                          <w:numId w:val="23"/>
                        </w:numPr>
                        <w:overflowPunct w:val="0"/>
                        <w:autoSpaceDE w:val="0"/>
                        <w:autoSpaceDN w:val="0"/>
                        <w:adjustRightInd w:val="0"/>
                        <w:spacing w:after="120"/>
                        <w:textAlignment w:val="baseline"/>
                        <w:rPr>
                          <w:lang w:val="en-US" w:eastAsia="zh-CN"/>
                        </w:rPr>
                      </w:pPr>
                      <w:r w:rsidRPr="009E41C3">
                        <w:rPr>
                          <w:lang w:val="en-US" w:eastAsia="zh-CN"/>
                        </w:rPr>
                        <w:t>For initial evaluation purpose, below transmission schemes with layer combinations considered</w:t>
                      </w:r>
                    </w:p>
                    <w:p w14:paraId="42E8C6C2" w14:textId="77777777" w:rsidR="0069210C" w:rsidRPr="009E41C3" w:rsidRDefault="0069210C" w:rsidP="0069210C">
                      <w:pPr>
                        <w:numPr>
                          <w:ilvl w:val="2"/>
                          <w:numId w:val="23"/>
                        </w:numPr>
                        <w:overflowPunct w:val="0"/>
                        <w:autoSpaceDE w:val="0"/>
                        <w:autoSpaceDN w:val="0"/>
                        <w:adjustRightInd w:val="0"/>
                        <w:spacing w:after="120"/>
                        <w:textAlignment w:val="baseline"/>
                        <w:rPr>
                          <w:lang w:val="en-US" w:eastAsia="zh-CN"/>
                        </w:rPr>
                      </w:pPr>
                      <w:r w:rsidRPr="009E41C3">
                        <w:rPr>
                          <w:lang w:val="en-US" w:eastAsia="zh-CN"/>
                        </w:rPr>
                        <w:t>Single DCI with SDM scheme: 1+1 and 2+2 as layer combination</w:t>
                      </w:r>
                    </w:p>
                    <w:p w14:paraId="771DE879" w14:textId="77777777" w:rsidR="0069210C" w:rsidRPr="009E41C3" w:rsidRDefault="0069210C" w:rsidP="0069210C">
                      <w:pPr>
                        <w:numPr>
                          <w:ilvl w:val="2"/>
                          <w:numId w:val="23"/>
                        </w:numPr>
                        <w:overflowPunct w:val="0"/>
                        <w:autoSpaceDE w:val="0"/>
                        <w:autoSpaceDN w:val="0"/>
                        <w:adjustRightInd w:val="0"/>
                        <w:spacing w:after="120"/>
                        <w:textAlignment w:val="baseline"/>
                        <w:rPr>
                          <w:lang w:val="en-US" w:eastAsia="zh-CN"/>
                        </w:rPr>
                      </w:pPr>
                      <w:r w:rsidRPr="009E41C3">
                        <w:rPr>
                          <w:lang w:val="en-US" w:eastAsia="zh-CN"/>
                        </w:rPr>
                        <w:t xml:space="preserve">Multi-DCI with fully overlapping scheme: 1+1 and 2+2(high priority) as layer combination </w:t>
                      </w:r>
                    </w:p>
                    <w:p w14:paraId="516C6EA8" w14:textId="77777777" w:rsidR="0069210C" w:rsidRPr="009E41C3" w:rsidRDefault="0069210C" w:rsidP="0069210C">
                      <w:pPr>
                        <w:numPr>
                          <w:ilvl w:val="2"/>
                          <w:numId w:val="23"/>
                        </w:numPr>
                        <w:overflowPunct w:val="0"/>
                        <w:autoSpaceDE w:val="0"/>
                        <w:autoSpaceDN w:val="0"/>
                        <w:adjustRightInd w:val="0"/>
                        <w:spacing w:after="120"/>
                        <w:textAlignment w:val="baseline"/>
                        <w:rPr>
                          <w:lang w:val="en-US" w:eastAsia="zh-CN"/>
                        </w:rPr>
                      </w:pPr>
                      <w:r w:rsidRPr="009E41C3">
                        <w:rPr>
                          <w:lang w:val="en-US" w:eastAsia="zh-CN"/>
                        </w:rPr>
                        <w:t>Multi-DCI with non-overlapping scheme: 2+2 as layer combination</w:t>
                      </w:r>
                    </w:p>
                    <w:p w14:paraId="47DDF0E2" w14:textId="77777777" w:rsidR="0069210C" w:rsidRPr="009E41C3" w:rsidRDefault="0069210C" w:rsidP="0069210C">
                      <w:pPr>
                        <w:numPr>
                          <w:ilvl w:val="2"/>
                          <w:numId w:val="23"/>
                        </w:numPr>
                        <w:overflowPunct w:val="0"/>
                        <w:autoSpaceDE w:val="0"/>
                        <w:autoSpaceDN w:val="0"/>
                        <w:adjustRightInd w:val="0"/>
                        <w:spacing w:after="120"/>
                        <w:textAlignment w:val="baseline"/>
                        <w:rPr>
                          <w:lang w:val="en-US" w:eastAsia="zh-CN"/>
                        </w:rPr>
                      </w:pPr>
                      <w:r w:rsidRPr="009E41C3">
                        <w:rPr>
                          <w:lang w:val="en-US" w:eastAsia="zh-CN"/>
                        </w:rPr>
                        <w:t>Receiver assumption: MMSE-IRC</w:t>
                      </w:r>
                    </w:p>
                    <w:p w14:paraId="286EDD61" w14:textId="77777777" w:rsidR="0069210C" w:rsidRPr="009E41C3" w:rsidRDefault="0069210C" w:rsidP="0069210C">
                      <w:pPr>
                        <w:numPr>
                          <w:ilvl w:val="3"/>
                          <w:numId w:val="23"/>
                        </w:numPr>
                        <w:overflowPunct w:val="0"/>
                        <w:autoSpaceDE w:val="0"/>
                        <w:autoSpaceDN w:val="0"/>
                        <w:adjustRightInd w:val="0"/>
                        <w:spacing w:after="120"/>
                        <w:textAlignment w:val="baseline"/>
                        <w:rPr>
                          <w:lang w:val="en-US" w:eastAsia="zh-CN"/>
                        </w:rPr>
                      </w:pPr>
                      <w:r w:rsidRPr="009E41C3">
                        <w:rPr>
                          <w:lang w:val="en-US" w:eastAsia="zh-CN"/>
                        </w:rPr>
                        <w:t xml:space="preserve">Option 1: UE joint processing with 4x4  </w:t>
                      </w:r>
                    </w:p>
                    <w:p w14:paraId="780E03EA" w14:textId="752ACF88" w:rsidR="00FA5A72" w:rsidRPr="0069210C" w:rsidRDefault="0069210C" w:rsidP="0069210C">
                      <w:pPr>
                        <w:numPr>
                          <w:ilvl w:val="3"/>
                          <w:numId w:val="23"/>
                        </w:numPr>
                        <w:overflowPunct w:val="0"/>
                        <w:autoSpaceDE w:val="0"/>
                        <w:autoSpaceDN w:val="0"/>
                        <w:adjustRightInd w:val="0"/>
                        <w:spacing w:after="120"/>
                        <w:textAlignment w:val="baseline"/>
                        <w:rPr>
                          <w:lang w:val="en-US" w:eastAsia="zh-CN"/>
                        </w:rPr>
                      </w:pPr>
                      <w:r w:rsidRPr="009E41C3">
                        <w:rPr>
                          <w:lang w:val="en-US" w:eastAsia="zh-CN"/>
                        </w:rPr>
                        <w:t xml:space="preserve">Option 2: UE processing with 2x2 per TRP </w:t>
                      </w:r>
                    </w:p>
                  </w:txbxContent>
                </v:textbox>
                <w10:anchorlock/>
              </v:shape>
            </w:pict>
          </mc:Fallback>
        </mc:AlternateContent>
      </w:r>
    </w:p>
    <w:p w14:paraId="64B737E8" w14:textId="4CC0793D" w:rsidR="00F35004" w:rsidRDefault="00C219C9" w:rsidP="000A231E">
      <w:pPr>
        <w:pStyle w:val="ListParagraph"/>
        <w:ind w:leftChars="0" w:left="0"/>
        <w:jc w:val="both"/>
        <w:rPr>
          <w:rFonts w:eastAsiaTheme="minorEastAsia"/>
          <w:bCs/>
          <w:lang w:eastAsia="zh-TW"/>
        </w:rPr>
      </w:pPr>
      <w:r>
        <w:rPr>
          <w:rFonts w:eastAsiaTheme="minorEastAsia"/>
          <w:bCs/>
          <w:lang w:eastAsia="zh-TW"/>
        </w:rPr>
        <w:t>In the previous meeting we agreed m</w:t>
      </w:r>
      <w:r w:rsidR="004B21B3">
        <w:rPr>
          <w:rFonts w:eastAsiaTheme="minorEastAsia"/>
          <w:bCs/>
          <w:lang w:eastAsia="zh-TW"/>
        </w:rPr>
        <w:t>ulti-</w:t>
      </w:r>
      <w:r>
        <w:rPr>
          <w:rFonts w:eastAsiaTheme="minorEastAsia"/>
          <w:bCs/>
          <w:lang w:eastAsia="zh-TW"/>
        </w:rPr>
        <w:t>TRP transmission schemes to be used in this WI. To evaluate the channel model proposal first, we have limited our simulation to single transmission scheme, namely to single DCI with SDM with 1+1 as layer combination. Receiver assumption is also limited to Option 1 meaning MMSE-IRC joint processing with 4</w:t>
      </w:r>
      <w:r w:rsidR="0035371C">
        <w:rPr>
          <w:rFonts w:eastAsiaTheme="minorEastAsia"/>
          <w:bCs/>
          <w:lang w:eastAsia="zh-TW"/>
        </w:rPr>
        <w:t>x</w:t>
      </w:r>
      <w:r>
        <w:rPr>
          <w:rFonts w:eastAsiaTheme="minorEastAsia"/>
          <w:bCs/>
          <w:lang w:eastAsia="zh-TW"/>
        </w:rPr>
        <w:t>4.</w:t>
      </w:r>
    </w:p>
    <w:p w14:paraId="27418990" w14:textId="52B7714C" w:rsidR="0069210C" w:rsidRDefault="0069210C" w:rsidP="000A231E">
      <w:pPr>
        <w:pStyle w:val="ListParagraph"/>
        <w:ind w:leftChars="0" w:left="0"/>
        <w:jc w:val="both"/>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628262B9" wp14:editId="3F12458C">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167F735" w14:textId="77777777" w:rsidR="0069210C" w:rsidRPr="00D96B3D" w:rsidRDefault="0069210C" w:rsidP="0069210C">
                            <w:pPr>
                              <w:spacing w:after="120"/>
                              <w:rPr>
                                <w:b/>
                                <w:szCs w:val="24"/>
                                <w:u w:val="single"/>
                                <w:lang w:eastAsia="zh-CN"/>
                              </w:rPr>
                            </w:pPr>
                            <w:r w:rsidRPr="008A1DD3">
                              <w:rPr>
                                <w:b/>
                                <w:u w:val="single"/>
                              </w:rPr>
                              <w:t>AoA assumption</w:t>
                            </w:r>
                          </w:p>
                          <w:p w14:paraId="7C837AB3" w14:textId="77777777" w:rsidR="0069210C" w:rsidRDefault="0069210C" w:rsidP="0069210C">
                            <w:pPr>
                              <w:pStyle w:val="ListParagraph"/>
                              <w:numPr>
                                <w:ilvl w:val="0"/>
                                <w:numId w:val="23"/>
                              </w:numPr>
                              <w:overflowPunct w:val="0"/>
                              <w:autoSpaceDE w:val="0"/>
                              <w:autoSpaceDN w:val="0"/>
                              <w:adjustRightInd w:val="0"/>
                              <w:ind w:leftChars="0"/>
                              <w:textAlignment w:val="baseline"/>
                              <w:rPr>
                                <w:lang w:eastAsia="zh-CN"/>
                              </w:rPr>
                            </w:pPr>
                            <w:r>
                              <w:rPr>
                                <w:lang w:eastAsia="zh-CN"/>
                              </w:rPr>
                              <w:t>Proposals</w:t>
                            </w:r>
                          </w:p>
                          <w:p w14:paraId="5B072C0C" w14:textId="77777777" w:rsidR="0069210C" w:rsidRDefault="0069210C" w:rsidP="0069210C">
                            <w:pPr>
                              <w:pStyle w:val="ListParagraph"/>
                              <w:numPr>
                                <w:ilvl w:val="1"/>
                                <w:numId w:val="23"/>
                              </w:numPr>
                              <w:overflowPunct w:val="0"/>
                              <w:autoSpaceDE w:val="0"/>
                              <w:autoSpaceDN w:val="0"/>
                              <w:adjustRightInd w:val="0"/>
                              <w:ind w:leftChars="0"/>
                              <w:textAlignment w:val="baseline"/>
                              <w:rPr>
                                <w:lang w:eastAsia="zh-CN"/>
                              </w:rPr>
                            </w:pPr>
                            <w:r>
                              <w:rPr>
                                <w:lang w:eastAsia="zh-CN"/>
                              </w:rPr>
                              <w:t>Option 1:</w:t>
                            </w:r>
                          </w:p>
                          <w:p w14:paraId="3D31AE7D" w14:textId="77777777" w:rsidR="0069210C" w:rsidRPr="005A35FF" w:rsidRDefault="0069210C" w:rsidP="0069210C">
                            <w:pPr>
                              <w:pStyle w:val="ListParagraph"/>
                              <w:numPr>
                                <w:ilvl w:val="2"/>
                                <w:numId w:val="23"/>
                              </w:numPr>
                              <w:overflowPunct w:val="0"/>
                              <w:autoSpaceDE w:val="0"/>
                              <w:autoSpaceDN w:val="0"/>
                              <w:adjustRightInd w:val="0"/>
                              <w:spacing w:after="120"/>
                              <w:ind w:leftChars="0"/>
                              <w:textAlignment w:val="baseline"/>
                              <w:rPr>
                                <w:iCs/>
                              </w:rPr>
                            </w:pPr>
                            <w:r w:rsidRPr="005A35FF">
                              <w:rPr>
                                <w:iCs/>
                              </w:rPr>
                              <w:t>The probes shall be fixed and positioned in same planar cut of the test sphere grid (xz plane).</w:t>
                            </w:r>
                          </w:p>
                          <w:p w14:paraId="35FFBAFE" w14:textId="77777777" w:rsidR="0069210C" w:rsidRPr="005A35FF" w:rsidRDefault="0069210C" w:rsidP="0069210C">
                            <w:pPr>
                              <w:pStyle w:val="ListParagraph"/>
                              <w:numPr>
                                <w:ilvl w:val="2"/>
                                <w:numId w:val="23"/>
                              </w:numPr>
                              <w:overflowPunct w:val="0"/>
                              <w:autoSpaceDE w:val="0"/>
                              <w:autoSpaceDN w:val="0"/>
                              <w:adjustRightInd w:val="0"/>
                              <w:spacing w:after="120"/>
                              <w:ind w:leftChars="0"/>
                              <w:textAlignment w:val="baseline"/>
                              <w:rPr>
                                <w:iCs/>
                              </w:rPr>
                            </w:pPr>
                            <w:r w:rsidRPr="005A35FF">
                              <w:rPr>
                                <w:iCs/>
                              </w:rPr>
                              <w:t xml:space="preserve">There shall be a single or multiple fixed Angular offset pairs between the test probes for OTA requirements as described in R4-2219852.  </w:t>
                            </w:r>
                          </w:p>
                          <w:p w14:paraId="2EB563FD" w14:textId="77777777" w:rsidR="0069210C" w:rsidRDefault="0069210C" w:rsidP="0069210C">
                            <w:pPr>
                              <w:pStyle w:val="RAN4proposal"/>
                              <w:numPr>
                                <w:ilvl w:val="2"/>
                                <w:numId w:val="23"/>
                              </w:numPr>
                              <w:spacing w:after="120"/>
                              <w:rPr>
                                <w:rFonts w:cs="Times New Roman"/>
                                <w:b w:val="0"/>
                                <w:iCs w:val="0"/>
                                <w:szCs w:val="20"/>
                              </w:rPr>
                            </w:pPr>
                            <w:r w:rsidRPr="00D55A82">
                              <w:rPr>
                                <w:rFonts w:cs="Times New Roman"/>
                                <w:b w:val="0"/>
                                <w:iCs w:val="0"/>
                                <w:szCs w:val="20"/>
                              </w:rPr>
                              <w:t>The</w:t>
                            </w:r>
                            <w:r w:rsidRPr="00D55A82">
                              <w:rPr>
                                <w:rFonts w:cs="Times New Roman"/>
                                <w:b w:val="0"/>
                                <w:szCs w:val="20"/>
                              </w:rPr>
                              <w:t xml:space="preserve"> </w:t>
                            </w:r>
                            <w:r w:rsidRPr="00D55A82">
                              <w:rPr>
                                <w:rFonts w:cs="Times New Roman"/>
                                <w:b w:val="0"/>
                                <w:iCs w:val="0"/>
                                <w:szCs w:val="20"/>
                              </w:rPr>
                              <w:t xml:space="preserve">first </w:t>
                            </w:r>
                            <w:r w:rsidRPr="00D55A82">
                              <w:rPr>
                                <w:rFonts w:cs="Times New Roman"/>
                                <w:b w:val="0"/>
                                <w:szCs w:val="20"/>
                              </w:rPr>
                              <w:t xml:space="preserve">probe and the second probe shall be placed in such a way that the </w:t>
                            </w:r>
                            <w:r w:rsidRPr="00D55A82">
                              <w:rPr>
                                <w:rFonts w:cs="Times New Roman"/>
                                <w:b w:val="0"/>
                                <w:iCs w:val="0"/>
                                <w:szCs w:val="20"/>
                              </w:rPr>
                              <w:t xml:space="preserve">first probe </w:t>
                            </w:r>
                            <w:r w:rsidRPr="00D55A82">
                              <w:rPr>
                                <w:rFonts w:cs="Times New Roman"/>
                                <w:b w:val="0"/>
                                <w:szCs w:val="20"/>
                              </w:rPr>
                              <w:t xml:space="preserve">will </w:t>
                            </w:r>
                            <w:r w:rsidRPr="00D55A82">
                              <w:rPr>
                                <w:rFonts w:cs="Times New Roman"/>
                                <w:b w:val="0"/>
                                <w:iCs w:val="0"/>
                                <w:szCs w:val="20"/>
                              </w:rPr>
                              <w:t xml:space="preserve">be fixed at an </w:t>
                            </w:r>
                            <w:r w:rsidRPr="00D55A82">
                              <w:rPr>
                                <w:rFonts w:cs="Times New Roman"/>
                                <w:b w:val="0"/>
                                <w:szCs w:val="20"/>
                              </w:rPr>
                              <w:t xml:space="preserve">AoA of 0 </w:t>
                            </w:r>
                            <w:r w:rsidRPr="00D55A82">
                              <w:rPr>
                                <w:rFonts w:cs="Times New Roman"/>
                                <w:b w:val="0"/>
                                <w:iCs w:val="0"/>
                                <w:szCs w:val="20"/>
                              </w:rPr>
                              <w:t>degrees</w:t>
                            </w:r>
                            <w:r w:rsidRPr="00D55A82">
                              <w:rPr>
                                <w:rFonts w:cs="Times New Roman"/>
                                <w:b w:val="0"/>
                                <w:szCs w:val="20"/>
                              </w:rPr>
                              <w:t xml:space="preserve"> while the AoA of the signal from the second probe </w:t>
                            </w:r>
                            <w:r w:rsidRPr="00D55A82">
                              <w:rPr>
                                <w:rFonts w:cs="Times New Roman"/>
                                <w:b w:val="0"/>
                                <w:iCs w:val="0"/>
                                <w:szCs w:val="20"/>
                              </w:rPr>
                              <w:t xml:space="preserve">can assume values of [30][,60][, 90][, 120][, 150] degrees. </w:t>
                            </w:r>
                          </w:p>
                          <w:p w14:paraId="7FC99FD9" w14:textId="77777777" w:rsidR="0069210C" w:rsidRDefault="0069210C" w:rsidP="0069210C">
                            <w:pPr>
                              <w:pStyle w:val="ListParagraph"/>
                              <w:numPr>
                                <w:ilvl w:val="1"/>
                                <w:numId w:val="23"/>
                              </w:numPr>
                              <w:overflowPunct w:val="0"/>
                              <w:autoSpaceDE w:val="0"/>
                              <w:autoSpaceDN w:val="0"/>
                              <w:adjustRightInd w:val="0"/>
                              <w:ind w:leftChars="0"/>
                              <w:textAlignment w:val="baseline"/>
                              <w:rPr>
                                <w:lang w:eastAsia="zh-CN"/>
                              </w:rPr>
                            </w:pPr>
                            <w:r>
                              <w:rPr>
                                <w:lang w:eastAsia="zh-CN"/>
                              </w:rPr>
                              <w:t>Option 2:</w:t>
                            </w:r>
                          </w:p>
                          <w:p w14:paraId="750637D9" w14:textId="77777777" w:rsidR="0069210C" w:rsidRPr="00EA5648" w:rsidRDefault="0069210C" w:rsidP="0069210C">
                            <w:pPr>
                              <w:pStyle w:val="ListParagraph"/>
                              <w:numPr>
                                <w:ilvl w:val="2"/>
                                <w:numId w:val="23"/>
                              </w:numPr>
                              <w:overflowPunct w:val="0"/>
                              <w:autoSpaceDE w:val="0"/>
                              <w:autoSpaceDN w:val="0"/>
                              <w:adjustRightInd w:val="0"/>
                              <w:spacing w:after="120"/>
                              <w:ind w:leftChars="0"/>
                              <w:textAlignment w:val="baseline"/>
                              <w:rPr>
                                <w:iCs/>
                              </w:rPr>
                            </w:pPr>
                            <w:r w:rsidRPr="00D55A82">
                              <w:t>RAN4 further discuss how AoA separation is modeled in link level simulation for demod requirements.</w:t>
                            </w:r>
                          </w:p>
                          <w:p w14:paraId="6E9E873F" w14:textId="6D15E820" w:rsidR="0069210C" w:rsidRPr="0069210C" w:rsidRDefault="0069210C" w:rsidP="0069210C">
                            <w:pPr>
                              <w:pStyle w:val="ListParagraph"/>
                              <w:numPr>
                                <w:ilvl w:val="2"/>
                                <w:numId w:val="23"/>
                              </w:numPr>
                              <w:overflowPunct w:val="0"/>
                              <w:autoSpaceDE w:val="0"/>
                              <w:autoSpaceDN w:val="0"/>
                              <w:adjustRightInd w:val="0"/>
                              <w:spacing w:after="200"/>
                              <w:ind w:leftChars="0"/>
                              <w:textAlignment w:val="baseline"/>
                              <w:rPr>
                                <w:iCs/>
                              </w:rPr>
                            </w:pPr>
                            <w:r w:rsidRPr="00D55A82">
                              <w:t>RAN4 further discusses how to model spatial separation in link level simulation</w:t>
                            </w:r>
                          </w:p>
                        </w:txbxContent>
                      </wps:txbx>
                      <wps:bodyPr rot="0" vert="horz" wrap="square" lIns="91440" tIns="45720" rIns="91440" bIns="45720" anchor="t" anchorCtr="0">
                        <a:spAutoFit/>
                      </wps:bodyPr>
                    </wps:wsp>
                  </a:graphicData>
                </a:graphic>
              </wp:inline>
            </w:drawing>
          </mc:Choice>
          <mc:Fallback>
            <w:pict>
              <v:shape w14:anchorId="628262B9"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3167F735" w14:textId="77777777" w:rsidR="0069210C" w:rsidRPr="00D96B3D" w:rsidRDefault="0069210C" w:rsidP="0069210C">
                      <w:pPr>
                        <w:spacing w:after="120"/>
                        <w:rPr>
                          <w:b/>
                          <w:szCs w:val="24"/>
                          <w:u w:val="single"/>
                          <w:lang w:eastAsia="zh-CN"/>
                        </w:rPr>
                      </w:pPr>
                      <w:proofErr w:type="spellStart"/>
                      <w:r w:rsidRPr="008A1DD3">
                        <w:rPr>
                          <w:b/>
                          <w:u w:val="single"/>
                        </w:rPr>
                        <w:t>AoA</w:t>
                      </w:r>
                      <w:proofErr w:type="spellEnd"/>
                      <w:r w:rsidRPr="008A1DD3">
                        <w:rPr>
                          <w:b/>
                          <w:u w:val="single"/>
                        </w:rPr>
                        <w:t xml:space="preserve"> assumption</w:t>
                      </w:r>
                    </w:p>
                    <w:p w14:paraId="7C837AB3" w14:textId="77777777" w:rsidR="0069210C" w:rsidRDefault="0069210C" w:rsidP="0069210C">
                      <w:pPr>
                        <w:pStyle w:val="ListParagraph"/>
                        <w:numPr>
                          <w:ilvl w:val="0"/>
                          <w:numId w:val="23"/>
                        </w:numPr>
                        <w:overflowPunct w:val="0"/>
                        <w:autoSpaceDE w:val="0"/>
                        <w:autoSpaceDN w:val="0"/>
                        <w:adjustRightInd w:val="0"/>
                        <w:ind w:leftChars="0"/>
                        <w:textAlignment w:val="baseline"/>
                        <w:rPr>
                          <w:lang w:eastAsia="zh-CN"/>
                        </w:rPr>
                      </w:pPr>
                      <w:r>
                        <w:rPr>
                          <w:lang w:eastAsia="zh-CN"/>
                        </w:rPr>
                        <w:t>Proposals</w:t>
                      </w:r>
                    </w:p>
                    <w:p w14:paraId="5B072C0C" w14:textId="77777777" w:rsidR="0069210C" w:rsidRDefault="0069210C" w:rsidP="0069210C">
                      <w:pPr>
                        <w:pStyle w:val="ListParagraph"/>
                        <w:numPr>
                          <w:ilvl w:val="1"/>
                          <w:numId w:val="23"/>
                        </w:numPr>
                        <w:overflowPunct w:val="0"/>
                        <w:autoSpaceDE w:val="0"/>
                        <w:autoSpaceDN w:val="0"/>
                        <w:adjustRightInd w:val="0"/>
                        <w:ind w:leftChars="0"/>
                        <w:textAlignment w:val="baseline"/>
                        <w:rPr>
                          <w:lang w:eastAsia="zh-CN"/>
                        </w:rPr>
                      </w:pPr>
                      <w:r>
                        <w:rPr>
                          <w:lang w:eastAsia="zh-CN"/>
                        </w:rPr>
                        <w:t>Option 1:</w:t>
                      </w:r>
                    </w:p>
                    <w:p w14:paraId="3D31AE7D" w14:textId="77777777" w:rsidR="0069210C" w:rsidRPr="005A35FF" w:rsidRDefault="0069210C" w:rsidP="0069210C">
                      <w:pPr>
                        <w:pStyle w:val="ListParagraph"/>
                        <w:numPr>
                          <w:ilvl w:val="2"/>
                          <w:numId w:val="23"/>
                        </w:numPr>
                        <w:overflowPunct w:val="0"/>
                        <w:autoSpaceDE w:val="0"/>
                        <w:autoSpaceDN w:val="0"/>
                        <w:adjustRightInd w:val="0"/>
                        <w:spacing w:after="120"/>
                        <w:ind w:leftChars="0"/>
                        <w:textAlignment w:val="baseline"/>
                        <w:rPr>
                          <w:iCs/>
                        </w:rPr>
                      </w:pPr>
                      <w:r w:rsidRPr="005A35FF">
                        <w:rPr>
                          <w:iCs/>
                        </w:rPr>
                        <w:t>The probes shall be fixed and positioned in same planar cut of the test sphere grid (</w:t>
                      </w:r>
                      <w:proofErr w:type="spellStart"/>
                      <w:r w:rsidRPr="005A35FF">
                        <w:rPr>
                          <w:iCs/>
                        </w:rPr>
                        <w:t>xz</w:t>
                      </w:r>
                      <w:proofErr w:type="spellEnd"/>
                      <w:r w:rsidRPr="005A35FF">
                        <w:rPr>
                          <w:iCs/>
                        </w:rPr>
                        <w:t xml:space="preserve"> plane).</w:t>
                      </w:r>
                    </w:p>
                    <w:p w14:paraId="35FFBAFE" w14:textId="77777777" w:rsidR="0069210C" w:rsidRPr="005A35FF" w:rsidRDefault="0069210C" w:rsidP="0069210C">
                      <w:pPr>
                        <w:pStyle w:val="ListParagraph"/>
                        <w:numPr>
                          <w:ilvl w:val="2"/>
                          <w:numId w:val="23"/>
                        </w:numPr>
                        <w:overflowPunct w:val="0"/>
                        <w:autoSpaceDE w:val="0"/>
                        <w:autoSpaceDN w:val="0"/>
                        <w:adjustRightInd w:val="0"/>
                        <w:spacing w:after="120"/>
                        <w:ind w:leftChars="0"/>
                        <w:textAlignment w:val="baseline"/>
                        <w:rPr>
                          <w:iCs/>
                        </w:rPr>
                      </w:pPr>
                      <w:r w:rsidRPr="005A35FF">
                        <w:rPr>
                          <w:iCs/>
                        </w:rPr>
                        <w:t xml:space="preserve">There shall be a single or multiple fixed Angular offset pairs between the test probes for OTA requirements as described in R4-2219852.  </w:t>
                      </w:r>
                    </w:p>
                    <w:p w14:paraId="2EB563FD" w14:textId="77777777" w:rsidR="0069210C" w:rsidRDefault="0069210C" w:rsidP="0069210C">
                      <w:pPr>
                        <w:pStyle w:val="RAN4proposal"/>
                        <w:numPr>
                          <w:ilvl w:val="2"/>
                          <w:numId w:val="23"/>
                        </w:numPr>
                        <w:spacing w:after="120"/>
                        <w:rPr>
                          <w:rFonts w:cs="Times New Roman"/>
                          <w:b w:val="0"/>
                          <w:iCs w:val="0"/>
                          <w:szCs w:val="20"/>
                        </w:rPr>
                      </w:pPr>
                      <w:r w:rsidRPr="00D55A82">
                        <w:rPr>
                          <w:rFonts w:cs="Times New Roman"/>
                          <w:b w:val="0"/>
                          <w:iCs w:val="0"/>
                          <w:szCs w:val="20"/>
                        </w:rPr>
                        <w:t>The</w:t>
                      </w:r>
                      <w:r w:rsidRPr="00D55A82">
                        <w:rPr>
                          <w:rFonts w:cs="Times New Roman"/>
                          <w:b w:val="0"/>
                          <w:szCs w:val="20"/>
                        </w:rPr>
                        <w:t xml:space="preserve"> </w:t>
                      </w:r>
                      <w:r w:rsidRPr="00D55A82">
                        <w:rPr>
                          <w:rFonts w:cs="Times New Roman"/>
                          <w:b w:val="0"/>
                          <w:iCs w:val="0"/>
                          <w:szCs w:val="20"/>
                        </w:rPr>
                        <w:t xml:space="preserve">first </w:t>
                      </w:r>
                      <w:r w:rsidRPr="00D55A82">
                        <w:rPr>
                          <w:rFonts w:cs="Times New Roman"/>
                          <w:b w:val="0"/>
                          <w:szCs w:val="20"/>
                        </w:rPr>
                        <w:t xml:space="preserve">probe and the second probe shall be placed in such a way that the </w:t>
                      </w:r>
                      <w:r w:rsidRPr="00D55A82">
                        <w:rPr>
                          <w:rFonts w:cs="Times New Roman"/>
                          <w:b w:val="0"/>
                          <w:iCs w:val="0"/>
                          <w:szCs w:val="20"/>
                        </w:rPr>
                        <w:t xml:space="preserve">first probe </w:t>
                      </w:r>
                      <w:r w:rsidRPr="00D55A82">
                        <w:rPr>
                          <w:rFonts w:cs="Times New Roman"/>
                          <w:b w:val="0"/>
                          <w:szCs w:val="20"/>
                        </w:rPr>
                        <w:t xml:space="preserve">will </w:t>
                      </w:r>
                      <w:r w:rsidRPr="00D55A82">
                        <w:rPr>
                          <w:rFonts w:cs="Times New Roman"/>
                          <w:b w:val="0"/>
                          <w:iCs w:val="0"/>
                          <w:szCs w:val="20"/>
                        </w:rPr>
                        <w:t xml:space="preserve">be fixed at an </w:t>
                      </w:r>
                      <w:proofErr w:type="spellStart"/>
                      <w:r w:rsidRPr="00D55A82">
                        <w:rPr>
                          <w:rFonts w:cs="Times New Roman"/>
                          <w:b w:val="0"/>
                          <w:szCs w:val="20"/>
                        </w:rPr>
                        <w:t>AoA</w:t>
                      </w:r>
                      <w:proofErr w:type="spellEnd"/>
                      <w:r w:rsidRPr="00D55A82">
                        <w:rPr>
                          <w:rFonts w:cs="Times New Roman"/>
                          <w:b w:val="0"/>
                          <w:szCs w:val="20"/>
                        </w:rPr>
                        <w:t xml:space="preserve"> of 0 </w:t>
                      </w:r>
                      <w:r w:rsidRPr="00D55A82">
                        <w:rPr>
                          <w:rFonts w:cs="Times New Roman"/>
                          <w:b w:val="0"/>
                          <w:iCs w:val="0"/>
                          <w:szCs w:val="20"/>
                        </w:rPr>
                        <w:t>degrees</w:t>
                      </w:r>
                      <w:r w:rsidRPr="00D55A82">
                        <w:rPr>
                          <w:rFonts w:cs="Times New Roman"/>
                          <w:b w:val="0"/>
                          <w:szCs w:val="20"/>
                        </w:rPr>
                        <w:t xml:space="preserve"> while the </w:t>
                      </w:r>
                      <w:proofErr w:type="spellStart"/>
                      <w:r w:rsidRPr="00D55A82">
                        <w:rPr>
                          <w:rFonts w:cs="Times New Roman"/>
                          <w:b w:val="0"/>
                          <w:szCs w:val="20"/>
                        </w:rPr>
                        <w:t>AoA</w:t>
                      </w:r>
                      <w:proofErr w:type="spellEnd"/>
                      <w:r w:rsidRPr="00D55A82">
                        <w:rPr>
                          <w:rFonts w:cs="Times New Roman"/>
                          <w:b w:val="0"/>
                          <w:szCs w:val="20"/>
                        </w:rPr>
                        <w:t xml:space="preserve"> of the signal from the second probe </w:t>
                      </w:r>
                      <w:r w:rsidRPr="00D55A82">
                        <w:rPr>
                          <w:rFonts w:cs="Times New Roman"/>
                          <w:b w:val="0"/>
                          <w:iCs w:val="0"/>
                          <w:szCs w:val="20"/>
                        </w:rPr>
                        <w:t>can assume values of [</w:t>
                      </w:r>
                      <w:proofErr w:type="gramStart"/>
                      <w:r w:rsidRPr="00D55A82">
                        <w:rPr>
                          <w:rFonts w:cs="Times New Roman"/>
                          <w:b w:val="0"/>
                          <w:iCs w:val="0"/>
                          <w:szCs w:val="20"/>
                        </w:rPr>
                        <w:t>30][</w:t>
                      </w:r>
                      <w:proofErr w:type="gramEnd"/>
                      <w:r w:rsidRPr="00D55A82">
                        <w:rPr>
                          <w:rFonts w:cs="Times New Roman"/>
                          <w:b w:val="0"/>
                          <w:iCs w:val="0"/>
                          <w:szCs w:val="20"/>
                        </w:rPr>
                        <w:t xml:space="preserve">,60][, 90][, 120][, 150] degrees. </w:t>
                      </w:r>
                    </w:p>
                    <w:p w14:paraId="7FC99FD9" w14:textId="77777777" w:rsidR="0069210C" w:rsidRDefault="0069210C" w:rsidP="0069210C">
                      <w:pPr>
                        <w:pStyle w:val="ListParagraph"/>
                        <w:numPr>
                          <w:ilvl w:val="1"/>
                          <w:numId w:val="23"/>
                        </w:numPr>
                        <w:overflowPunct w:val="0"/>
                        <w:autoSpaceDE w:val="0"/>
                        <w:autoSpaceDN w:val="0"/>
                        <w:adjustRightInd w:val="0"/>
                        <w:ind w:leftChars="0"/>
                        <w:textAlignment w:val="baseline"/>
                        <w:rPr>
                          <w:lang w:eastAsia="zh-CN"/>
                        </w:rPr>
                      </w:pPr>
                      <w:r>
                        <w:rPr>
                          <w:lang w:eastAsia="zh-CN"/>
                        </w:rPr>
                        <w:t>Option 2:</w:t>
                      </w:r>
                    </w:p>
                    <w:p w14:paraId="750637D9" w14:textId="77777777" w:rsidR="0069210C" w:rsidRPr="00EA5648" w:rsidRDefault="0069210C" w:rsidP="0069210C">
                      <w:pPr>
                        <w:pStyle w:val="ListParagraph"/>
                        <w:numPr>
                          <w:ilvl w:val="2"/>
                          <w:numId w:val="23"/>
                        </w:numPr>
                        <w:overflowPunct w:val="0"/>
                        <w:autoSpaceDE w:val="0"/>
                        <w:autoSpaceDN w:val="0"/>
                        <w:adjustRightInd w:val="0"/>
                        <w:spacing w:after="120"/>
                        <w:ind w:leftChars="0"/>
                        <w:textAlignment w:val="baseline"/>
                        <w:rPr>
                          <w:iCs/>
                        </w:rPr>
                      </w:pPr>
                      <w:r w:rsidRPr="00D55A82">
                        <w:t xml:space="preserve">RAN4 further discuss how </w:t>
                      </w:r>
                      <w:proofErr w:type="spellStart"/>
                      <w:r w:rsidRPr="00D55A82">
                        <w:t>AoA</w:t>
                      </w:r>
                      <w:proofErr w:type="spellEnd"/>
                      <w:r w:rsidRPr="00D55A82">
                        <w:t xml:space="preserve"> separation is </w:t>
                      </w:r>
                      <w:proofErr w:type="spellStart"/>
                      <w:r w:rsidRPr="00D55A82">
                        <w:t>modeled</w:t>
                      </w:r>
                      <w:proofErr w:type="spellEnd"/>
                      <w:r w:rsidRPr="00D55A82">
                        <w:t xml:space="preserve"> in link level simulation for </w:t>
                      </w:r>
                      <w:proofErr w:type="spellStart"/>
                      <w:r w:rsidRPr="00D55A82">
                        <w:t>demod</w:t>
                      </w:r>
                      <w:proofErr w:type="spellEnd"/>
                      <w:r w:rsidRPr="00D55A82">
                        <w:t xml:space="preserve"> requirements.</w:t>
                      </w:r>
                    </w:p>
                    <w:p w14:paraId="6E9E873F" w14:textId="6D15E820" w:rsidR="0069210C" w:rsidRPr="0069210C" w:rsidRDefault="0069210C" w:rsidP="0069210C">
                      <w:pPr>
                        <w:pStyle w:val="ListParagraph"/>
                        <w:numPr>
                          <w:ilvl w:val="2"/>
                          <w:numId w:val="23"/>
                        </w:numPr>
                        <w:overflowPunct w:val="0"/>
                        <w:autoSpaceDE w:val="0"/>
                        <w:autoSpaceDN w:val="0"/>
                        <w:adjustRightInd w:val="0"/>
                        <w:spacing w:after="200"/>
                        <w:ind w:leftChars="0"/>
                        <w:textAlignment w:val="baseline"/>
                        <w:rPr>
                          <w:iCs/>
                        </w:rPr>
                      </w:pPr>
                      <w:r w:rsidRPr="00D55A82">
                        <w:t>RAN4 further discusses how to model spatial separation in link level simulation</w:t>
                      </w:r>
                    </w:p>
                  </w:txbxContent>
                </v:textbox>
                <w10:anchorlock/>
              </v:shape>
            </w:pict>
          </mc:Fallback>
        </mc:AlternateContent>
      </w:r>
    </w:p>
    <w:p w14:paraId="0DDCC566" w14:textId="2C7DA478" w:rsidR="00C219C9" w:rsidRDefault="00C219C9" w:rsidP="00EA096D">
      <w:pPr>
        <w:pStyle w:val="ListParagraph"/>
        <w:ind w:leftChars="0" w:left="0"/>
        <w:jc w:val="both"/>
        <w:rPr>
          <w:rFonts w:eastAsiaTheme="minorEastAsia"/>
          <w:bCs/>
          <w:lang w:eastAsia="zh-TW"/>
        </w:rPr>
      </w:pPr>
      <w:r w:rsidRPr="00C219C9">
        <w:rPr>
          <w:rFonts w:eastAsiaTheme="minorEastAsia"/>
          <w:bCs/>
          <w:lang w:eastAsia="zh-TW"/>
        </w:rPr>
        <w:t>We</w:t>
      </w:r>
      <w:r>
        <w:rPr>
          <w:rFonts w:eastAsiaTheme="minorEastAsia"/>
          <w:bCs/>
          <w:lang w:eastAsia="zh-TW"/>
        </w:rPr>
        <w:t xml:space="preserve"> have implemented </w:t>
      </w:r>
      <w:r w:rsidR="004B21B3">
        <w:rPr>
          <w:rFonts w:eastAsiaTheme="minorEastAsia"/>
          <w:bCs/>
          <w:lang w:eastAsia="zh-TW"/>
        </w:rPr>
        <w:t xml:space="preserve">proposal of </w:t>
      </w:r>
      <w:r>
        <w:rPr>
          <w:rFonts w:eastAsiaTheme="minorEastAsia"/>
          <w:bCs/>
          <w:lang w:eastAsia="zh-TW"/>
        </w:rPr>
        <w:t>m</w:t>
      </w:r>
      <w:r w:rsidR="004B21B3">
        <w:rPr>
          <w:rFonts w:eastAsiaTheme="minorEastAsia"/>
          <w:bCs/>
          <w:lang w:eastAsia="zh-TW"/>
        </w:rPr>
        <w:t>ulti-</w:t>
      </w:r>
      <w:r>
        <w:rPr>
          <w:rFonts w:eastAsiaTheme="minorEastAsia"/>
          <w:bCs/>
          <w:lang w:eastAsia="zh-TW"/>
        </w:rPr>
        <w:t>TRP signal model for AoA assumption for evaluation.</w:t>
      </w:r>
    </w:p>
    <w:p w14:paraId="32D672CC" w14:textId="6F5B3FD2" w:rsidR="00C219C9" w:rsidRPr="00C219C9" w:rsidRDefault="00C219C9" w:rsidP="00EA096D">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AAC5F51" wp14:editId="61D15BFF">
                <wp:extent cx="6102350" cy="1296670"/>
                <wp:effectExtent l="0" t="0" r="12700"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1119572" w14:textId="77777777" w:rsidR="00C219C9" w:rsidRPr="004A6461" w:rsidRDefault="00C219C9" w:rsidP="00C219C9">
                            <w:pPr>
                              <w:spacing w:after="120"/>
                              <w:rPr>
                                <w:b/>
                                <w:szCs w:val="24"/>
                                <w:u w:val="single"/>
                                <w:lang w:eastAsia="zh-CN"/>
                              </w:rPr>
                            </w:pPr>
                            <w:r w:rsidRPr="004A6461">
                              <w:rPr>
                                <w:b/>
                                <w:u w:val="single"/>
                              </w:rPr>
                              <w:t>Issue 2-</w:t>
                            </w:r>
                            <w:r>
                              <w:rPr>
                                <w:b/>
                                <w:u w:val="single"/>
                              </w:rPr>
                              <w:t>2</w:t>
                            </w:r>
                            <w:r w:rsidRPr="004A6461">
                              <w:rPr>
                                <w:b/>
                                <w:u w:val="single"/>
                              </w:rPr>
                              <w:t xml:space="preserve">-1: </w:t>
                            </w:r>
                            <w:r w:rsidRPr="004A6461">
                              <w:rPr>
                                <w:b/>
                                <w:szCs w:val="24"/>
                                <w:u w:val="single"/>
                                <w:lang w:eastAsia="zh-CN"/>
                              </w:rPr>
                              <w:t xml:space="preserve">Channel </w:t>
                            </w:r>
                            <w:r>
                              <w:rPr>
                                <w:b/>
                                <w:szCs w:val="24"/>
                                <w:u w:val="single"/>
                                <w:lang w:eastAsia="zh-CN"/>
                              </w:rPr>
                              <w:t>m</w:t>
                            </w:r>
                            <w:r w:rsidRPr="004A6461">
                              <w:rPr>
                                <w:b/>
                                <w:szCs w:val="24"/>
                                <w:u w:val="single"/>
                                <w:lang w:eastAsia="zh-CN"/>
                              </w:rPr>
                              <w:t>odel</w:t>
                            </w:r>
                          </w:p>
                          <w:p w14:paraId="5A9F15B9" w14:textId="77777777" w:rsidR="00C219C9" w:rsidRDefault="00C219C9" w:rsidP="00C219C9">
                            <w:pPr>
                              <w:pStyle w:val="ListParagraph"/>
                              <w:numPr>
                                <w:ilvl w:val="0"/>
                                <w:numId w:val="39"/>
                              </w:numPr>
                              <w:overflowPunct w:val="0"/>
                              <w:autoSpaceDE w:val="0"/>
                              <w:autoSpaceDN w:val="0"/>
                              <w:adjustRightInd w:val="0"/>
                              <w:ind w:leftChars="0"/>
                              <w:textAlignment w:val="baseline"/>
                              <w:rPr>
                                <w:lang w:eastAsia="zh-CN"/>
                              </w:rPr>
                            </w:pPr>
                            <w:r>
                              <w:rPr>
                                <w:lang w:eastAsia="zh-CN"/>
                              </w:rPr>
                              <w:t>Tentative agreements:</w:t>
                            </w:r>
                          </w:p>
                          <w:p w14:paraId="241135D9" w14:textId="77777777" w:rsidR="00C219C9" w:rsidRPr="008C02E8" w:rsidRDefault="00C219C9" w:rsidP="00C219C9">
                            <w:pPr>
                              <w:pStyle w:val="ListParagraph"/>
                              <w:numPr>
                                <w:ilvl w:val="1"/>
                                <w:numId w:val="39"/>
                              </w:numPr>
                              <w:overflowPunct w:val="0"/>
                              <w:autoSpaceDE w:val="0"/>
                              <w:autoSpaceDN w:val="0"/>
                              <w:adjustRightInd w:val="0"/>
                              <w:ind w:leftChars="0"/>
                              <w:textAlignment w:val="baseline"/>
                              <w:rPr>
                                <w:lang w:eastAsia="zh-CN"/>
                              </w:rPr>
                            </w:pPr>
                            <w:r w:rsidRPr="008C02E8">
                              <w:rPr>
                                <w:lang w:eastAsia="zh-CN"/>
                              </w:rPr>
                              <w:t>Include TDLA30-75; Other channel models are not precluded;</w:t>
                            </w:r>
                          </w:p>
                          <w:p w14:paraId="434B7EED" w14:textId="77777777" w:rsidR="00C219C9" w:rsidRDefault="00C219C9" w:rsidP="00C219C9">
                            <w:pPr>
                              <w:rPr>
                                <w:lang w:eastAsia="zh-CN"/>
                              </w:rPr>
                            </w:pPr>
                          </w:p>
                          <w:p w14:paraId="425133AC" w14:textId="77777777" w:rsidR="00C219C9" w:rsidRPr="008C02E8" w:rsidRDefault="00C219C9" w:rsidP="00C219C9">
                            <w:pPr>
                              <w:spacing w:after="120"/>
                              <w:rPr>
                                <w:b/>
                                <w:szCs w:val="24"/>
                                <w:u w:val="single"/>
                                <w:lang w:eastAsia="zh-CN"/>
                              </w:rPr>
                            </w:pPr>
                            <w:r w:rsidRPr="004A6461">
                              <w:rPr>
                                <w:b/>
                                <w:u w:val="single"/>
                              </w:rPr>
                              <w:t>Issue 2-</w:t>
                            </w:r>
                            <w:r>
                              <w:rPr>
                                <w:b/>
                                <w:u w:val="single"/>
                              </w:rPr>
                              <w:t>2</w:t>
                            </w:r>
                            <w:r w:rsidRPr="004A6461">
                              <w:rPr>
                                <w:b/>
                                <w:u w:val="single"/>
                              </w:rPr>
                              <w:t>-</w:t>
                            </w:r>
                            <w:r>
                              <w:rPr>
                                <w:b/>
                                <w:u w:val="single"/>
                              </w:rPr>
                              <w:t>2</w:t>
                            </w:r>
                            <w:r w:rsidRPr="004A6461">
                              <w:rPr>
                                <w:b/>
                                <w:u w:val="single"/>
                              </w:rPr>
                              <w:t xml:space="preserve">: </w:t>
                            </w:r>
                            <w:r>
                              <w:rPr>
                                <w:b/>
                                <w:szCs w:val="24"/>
                                <w:u w:val="single"/>
                                <w:lang w:eastAsia="zh-CN"/>
                              </w:rPr>
                              <w:t>SCS/Bandwidth</w:t>
                            </w:r>
                          </w:p>
                          <w:p w14:paraId="403824B4" w14:textId="77777777" w:rsidR="00C219C9" w:rsidRPr="002E43A0" w:rsidRDefault="00C219C9" w:rsidP="00C219C9">
                            <w:pPr>
                              <w:pStyle w:val="ListParagraph"/>
                              <w:numPr>
                                <w:ilvl w:val="0"/>
                                <w:numId w:val="39"/>
                              </w:numPr>
                              <w:overflowPunct w:val="0"/>
                              <w:autoSpaceDE w:val="0"/>
                              <w:autoSpaceDN w:val="0"/>
                              <w:adjustRightInd w:val="0"/>
                              <w:ind w:leftChars="0"/>
                              <w:textAlignment w:val="baseline"/>
                              <w:rPr>
                                <w:lang w:eastAsia="zh-CN"/>
                              </w:rPr>
                            </w:pPr>
                            <w:r w:rsidRPr="002E43A0">
                              <w:rPr>
                                <w:lang w:eastAsia="zh-CN"/>
                              </w:rPr>
                              <w:t>Tentative agreement:</w:t>
                            </w:r>
                          </w:p>
                          <w:p w14:paraId="44E4D15A" w14:textId="77777777" w:rsidR="00C219C9" w:rsidRPr="002E43A0" w:rsidRDefault="00C219C9" w:rsidP="00C219C9">
                            <w:pPr>
                              <w:pStyle w:val="ListParagraph"/>
                              <w:numPr>
                                <w:ilvl w:val="1"/>
                                <w:numId w:val="36"/>
                              </w:numPr>
                              <w:overflowPunct w:val="0"/>
                              <w:autoSpaceDE w:val="0"/>
                              <w:autoSpaceDN w:val="0"/>
                              <w:adjustRightInd w:val="0"/>
                              <w:ind w:leftChars="0"/>
                              <w:textAlignment w:val="baseline"/>
                              <w:rPr>
                                <w:lang w:eastAsia="zh-CN"/>
                              </w:rPr>
                            </w:pPr>
                            <w:r w:rsidRPr="002E43A0">
                              <w:rPr>
                                <w:lang w:eastAsia="zh-CN"/>
                              </w:rPr>
                              <w:t>Encourage interested companies to provide simulation results with 120kHz/100 MHz with priority;</w:t>
                            </w:r>
                          </w:p>
                          <w:p w14:paraId="194039DF" w14:textId="77777777" w:rsidR="00C219C9" w:rsidRDefault="00C219C9" w:rsidP="00C219C9">
                            <w:pPr>
                              <w:pStyle w:val="ListParagraph"/>
                              <w:numPr>
                                <w:ilvl w:val="1"/>
                                <w:numId w:val="36"/>
                              </w:numPr>
                              <w:overflowPunct w:val="0"/>
                              <w:autoSpaceDE w:val="0"/>
                              <w:autoSpaceDN w:val="0"/>
                              <w:adjustRightInd w:val="0"/>
                              <w:ind w:leftChars="0"/>
                              <w:textAlignment w:val="baseline"/>
                              <w:rPr>
                                <w:lang w:eastAsia="zh-CN"/>
                              </w:rPr>
                            </w:pPr>
                            <w:r w:rsidRPr="002E43A0">
                              <w:rPr>
                                <w:lang w:eastAsia="zh-CN"/>
                              </w:rPr>
                              <w:t>Interested companies are welcome to provide simulations with 120kHz/200MHz, to investigate SNR limitations for this BW based on evaluation results;</w:t>
                            </w:r>
                          </w:p>
                          <w:p w14:paraId="4FF8E120" w14:textId="77777777" w:rsidR="00C219C9" w:rsidRDefault="00C219C9" w:rsidP="00C219C9">
                            <w:pPr>
                              <w:rPr>
                                <w:lang w:eastAsia="zh-CN"/>
                              </w:rPr>
                            </w:pPr>
                          </w:p>
                          <w:p w14:paraId="19E15C8C" w14:textId="77777777" w:rsidR="00C219C9" w:rsidRDefault="00C219C9" w:rsidP="00C219C9">
                            <w:pPr>
                              <w:spacing w:after="120"/>
                              <w:rPr>
                                <w:b/>
                                <w:szCs w:val="24"/>
                                <w:u w:val="single"/>
                                <w:lang w:eastAsia="zh-CN"/>
                              </w:rPr>
                            </w:pPr>
                            <w:r>
                              <w:rPr>
                                <w:b/>
                                <w:u w:val="single"/>
                              </w:rPr>
                              <w:t>MCS</w:t>
                            </w:r>
                          </w:p>
                          <w:p w14:paraId="75A82B1E" w14:textId="77777777" w:rsidR="00C219C9" w:rsidRDefault="00C219C9" w:rsidP="00C219C9">
                            <w:pPr>
                              <w:pStyle w:val="ListParagraph"/>
                              <w:numPr>
                                <w:ilvl w:val="0"/>
                                <w:numId w:val="38"/>
                              </w:numPr>
                              <w:overflowPunct w:val="0"/>
                              <w:autoSpaceDE w:val="0"/>
                              <w:autoSpaceDN w:val="0"/>
                              <w:adjustRightInd w:val="0"/>
                              <w:ind w:leftChars="0"/>
                              <w:textAlignment w:val="baseline"/>
                              <w:rPr>
                                <w:lang w:eastAsia="zh-CN"/>
                              </w:rPr>
                            </w:pPr>
                            <w:r>
                              <w:rPr>
                                <w:lang w:eastAsia="zh-CN"/>
                              </w:rPr>
                              <w:t>Proposals</w:t>
                            </w:r>
                          </w:p>
                          <w:p w14:paraId="4F8B09F2" w14:textId="77777777" w:rsidR="00C219C9" w:rsidRPr="003C374F" w:rsidRDefault="00C219C9" w:rsidP="00C219C9">
                            <w:pPr>
                              <w:pStyle w:val="ListParagraph"/>
                              <w:numPr>
                                <w:ilvl w:val="1"/>
                                <w:numId w:val="38"/>
                              </w:numPr>
                              <w:overflowPunct w:val="0"/>
                              <w:autoSpaceDE w:val="0"/>
                              <w:autoSpaceDN w:val="0"/>
                              <w:adjustRightInd w:val="0"/>
                              <w:ind w:leftChars="0"/>
                              <w:textAlignment w:val="baseline"/>
                            </w:pPr>
                            <w:r>
                              <w:rPr>
                                <w:lang w:eastAsia="zh-CN"/>
                              </w:rPr>
                              <w:t xml:space="preserve">Option 1: </w:t>
                            </w:r>
                            <w:r w:rsidRPr="003C374F">
                              <w:t>To ensure the test feasibility as much as possible, some modification from FR1 cases should be considered such as reduce MCS and reduce number of layers based on simulation results.</w:t>
                            </w:r>
                            <w:r>
                              <w:t xml:space="preserve"> </w:t>
                            </w:r>
                            <w:r w:rsidRPr="00D55A82">
                              <w:t>Use the following value for initial evaluation</w:t>
                            </w:r>
                            <w:r>
                              <w:t>:</w:t>
                            </w:r>
                          </w:p>
                          <w:tbl>
                            <w:tblPr>
                              <w:tblStyle w:val="TableGrid"/>
                              <w:tblW w:w="0" w:type="auto"/>
                              <w:jc w:val="center"/>
                              <w:tblLayout w:type="fixed"/>
                              <w:tblLook w:val="04A0" w:firstRow="1" w:lastRow="0" w:firstColumn="1" w:lastColumn="0" w:noHBand="0" w:noVBand="1"/>
                            </w:tblPr>
                            <w:tblGrid>
                              <w:gridCol w:w="2597"/>
                              <w:gridCol w:w="1626"/>
                              <w:gridCol w:w="667"/>
                            </w:tblGrid>
                            <w:tr w:rsidR="00C219C9" w:rsidRPr="00D55A82" w14:paraId="0033AF59" w14:textId="77777777" w:rsidTr="003A43DC">
                              <w:trPr>
                                <w:jc w:val="center"/>
                              </w:trPr>
                              <w:tc>
                                <w:tcPr>
                                  <w:tcW w:w="4223" w:type="dxa"/>
                                  <w:gridSpan w:val="2"/>
                                  <w:vAlign w:val="center"/>
                                </w:tcPr>
                                <w:p w14:paraId="2409600F" w14:textId="77777777" w:rsidR="00C219C9" w:rsidRPr="00D55A82" w:rsidRDefault="00C219C9" w:rsidP="00C219C9">
                                  <w:pPr>
                                    <w:keepNext/>
                                    <w:keepLines/>
                                    <w:spacing w:after="0"/>
                                    <w:jc w:val="center"/>
                                    <w:rPr>
                                      <w:rFonts w:eastAsia="Times New Roman"/>
                                    </w:rPr>
                                  </w:pPr>
                                </w:p>
                              </w:tc>
                              <w:tc>
                                <w:tcPr>
                                  <w:tcW w:w="667" w:type="dxa"/>
                                  <w:vAlign w:val="center"/>
                                </w:tcPr>
                                <w:p w14:paraId="16B6DC72" w14:textId="77777777" w:rsidR="00C219C9" w:rsidRPr="00D55A82" w:rsidRDefault="00C219C9" w:rsidP="00C219C9">
                                  <w:pPr>
                                    <w:keepNext/>
                                    <w:keepLines/>
                                    <w:spacing w:after="0"/>
                                    <w:jc w:val="center"/>
                                    <w:rPr>
                                      <w:rFonts w:eastAsia="Times New Roman"/>
                                    </w:rPr>
                                  </w:pPr>
                                  <w:r w:rsidRPr="00D55A82">
                                    <w:rPr>
                                      <w:rFonts w:eastAsia="Times New Roman"/>
                                    </w:rPr>
                                    <w:t>MCS</w:t>
                                  </w:r>
                                </w:p>
                              </w:tc>
                            </w:tr>
                            <w:tr w:rsidR="00C219C9" w:rsidRPr="00D55A82" w14:paraId="1E7C5EB4" w14:textId="77777777" w:rsidTr="003A43DC">
                              <w:trPr>
                                <w:jc w:val="center"/>
                              </w:trPr>
                              <w:tc>
                                <w:tcPr>
                                  <w:tcW w:w="2597" w:type="dxa"/>
                                  <w:vAlign w:val="center"/>
                                </w:tcPr>
                                <w:p w14:paraId="59DAAA12" w14:textId="77777777" w:rsidR="00C219C9" w:rsidRPr="0020771F" w:rsidRDefault="00C219C9" w:rsidP="00C219C9">
                                  <w:pPr>
                                    <w:keepNext/>
                                    <w:keepLines/>
                                    <w:spacing w:after="0"/>
                                    <w:jc w:val="center"/>
                                    <w:rPr>
                                      <w:rFonts w:eastAsia="Times New Roman"/>
                                      <w:lang w:val="it-IT"/>
                                    </w:rPr>
                                  </w:pPr>
                                  <w:r w:rsidRPr="0020771F">
                                    <w:rPr>
                                      <w:rFonts w:eastAsia="Times New Roman"/>
                                      <w:lang w:val="it-IT"/>
                                    </w:rPr>
                                    <w:t>Multi-DCI based multi-TRP</w:t>
                                  </w:r>
                                </w:p>
                              </w:tc>
                              <w:tc>
                                <w:tcPr>
                                  <w:tcW w:w="1626" w:type="dxa"/>
                                  <w:vAlign w:val="center"/>
                                </w:tcPr>
                                <w:p w14:paraId="34BB4BFC" w14:textId="77777777" w:rsidR="00C219C9" w:rsidRPr="00D55A82" w:rsidRDefault="00C219C9" w:rsidP="00C219C9">
                                  <w:pPr>
                                    <w:keepNext/>
                                    <w:keepLines/>
                                    <w:spacing w:after="0"/>
                                    <w:jc w:val="center"/>
                                    <w:rPr>
                                      <w:rFonts w:eastAsia="Times New Roman"/>
                                    </w:rPr>
                                  </w:pPr>
                                  <w:r w:rsidRPr="00D55A82">
                                    <w:rPr>
                                      <w:rFonts w:eastAsia="Times New Roman"/>
                                    </w:rPr>
                                    <w:t>non-overlapping</w:t>
                                  </w:r>
                                </w:p>
                              </w:tc>
                              <w:tc>
                                <w:tcPr>
                                  <w:tcW w:w="667" w:type="dxa"/>
                                  <w:vAlign w:val="center"/>
                                </w:tcPr>
                                <w:p w14:paraId="105EC370" w14:textId="77777777" w:rsidR="00C219C9" w:rsidRPr="00D55A82" w:rsidRDefault="00C219C9" w:rsidP="00C219C9">
                                  <w:pPr>
                                    <w:keepNext/>
                                    <w:keepLines/>
                                    <w:spacing w:after="0"/>
                                    <w:jc w:val="center"/>
                                    <w:rPr>
                                      <w:rFonts w:eastAsiaTheme="minorEastAsia"/>
                                      <w:lang w:val="en-US" w:eastAsia="zh-CN"/>
                                    </w:rPr>
                                  </w:pPr>
                                  <w:r w:rsidRPr="00D55A82">
                                    <w:rPr>
                                      <w:rFonts w:eastAsiaTheme="minorEastAsia"/>
                                      <w:lang w:val="en-US" w:eastAsia="zh-CN"/>
                                    </w:rPr>
                                    <w:t>13,17</w:t>
                                  </w:r>
                                </w:p>
                              </w:tc>
                            </w:tr>
                            <w:tr w:rsidR="00C219C9" w:rsidRPr="00D55A82" w14:paraId="704BA8CF" w14:textId="77777777" w:rsidTr="003A43DC">
                              <w:trPr>
                                <w:jc w:val="center"/>
                              </w:trPr>
                              <w:tc>
                                <w:tcPr>
                                  <w:tcW w:w="2597" w:type="dxa"/>
                                  <w:vMerge w:val="restart"/>
                                  <w:vAlign w:val="center"/>
                                </w:tcPr>
                                <w:p w14:paraId="2449F004" w14:textId="77777777" w:rsidR="00C219C9" w:rsidRPr="00D55A82" w:rsidRDefault="00C219C9" w:rsidP="00C219C9">
                                  <w:pPr>
                                    <w:keepNext/>
                                    <w:keepLines/>
                                    <w:spacing w:after="0"/>
                                    <w:jc w:val="center"/>
                                    <w:rPr>
                                      <w:rFonts w:eastAsia="Times New Roman"/>
                                    </w:rPr>
                                  </w:pPr>
                                  <w:r w:rsidRPr="00D55A82">
                                    <w:rPr>
                                      <w:rFonts w:eastAsia="Times New Roman"/>
                                    </w:rPr>
                                    <w:t>Single-DCI based multi-TRP</w:t>
                                  </w:r>
                                </w:p>
                              </w:tc>
                              <w:tc>
                                <w:tcPr>
                                  <w:tcW w:w="1626" w:type="dxa"/>
                                  <w:vAlign w:val="center"/>
                                </w:tcPr>
                                <w:p w14:paraId="43898E03" w14:textId="77777777" w:rsidR="00C219C9" w:rsidRPr="00D55A82" w:rsidRDefault="00C219C9" w:rsidP="00C219C9">
                                  <w:pPr>
                                    <w:keepNext/>
                                    <w:keepLines/>
                                    <w:spacing w:after="0"/>
                                    <w:jc w:val="center"/>
                                    <w:rPr>
                                      <w:rFonts w:eastAsia="Times New Roman"/>
                                    </w:rPr>
                                  </w:pPr>
                                  <w:r w:rsidRPr="00D55A82">
                                    <w:rPr>
                                      <w:rFonts w:eastAsia="Times New Roman"/>
                                    </w:rPr>
                                    <w:t>SDM</w:t>
                                  </w:r>
                                </w:p>
                              </w:tc>
                              <w:tc>
                                <w:tcPr>
                                  <w:tcW w:w="667" w:type="dxa"/>
                                  <w:vAlign w:val="center"/>
                                </w:tcPr>
                                <w:p w14:paraId="0F19EAA6" w14:textId="77777777" w:rsidR="00C219C9" w:rsidRPr="00D55A82" w:rsidRDefault="00C219C9" w:rsidP="00C219C9">
                                  <w:pPr>
                                    <w:keepNext/>
                                    <w:keepLines/>
                                    <w:spacing w:after="0"/>
                                    <w:jc w:val="center"/>
                                    <w:rPr>
                                      <w:rFonts w:eastAsia="Times New Roman"/>
                                      <w:lang w:val="en-US"/>
                                    </w:rPr>
                                  </w:pPr>
                                  <w:r w:rsidRPr="00D55A82">
                                    <w:rPr>
                                      <w:rFonts w:eastAsia="Times New Roman"/>
                                      <w:lang w:val="en-US"/>
                                    </w:rPr>
                                    <w:t>13,17</w:t>
                                  </w:r>
                                </w:p>
                              </w:tc>
                            </w:tr>
                            <w:tr w:rsidR="00C219C9" w:rsidRPr="00D55A82" w14:paraId="27E2BEB5" w14:textId="77777777" w:rsidTr="003A43DC">
                              <w:trPr>
                                <w:jc w:val="center"/>
                              </w:trPr>
                              <w:tc>
                                <w:tcPr>
                                  <w:tcW w:w="2597" w:type="dxa"/>
                                  <w:vMerge/>
                                  <w:vAlign w:val="center"/>
                                </w:tcPr>
                                <w:p w14:paraId="21980A7B" w14:textId="77777777" w:rsidR="00C219C9" w:rsidRPr="00D55A82" w:rsidRDefault="00C219C9" w:rsidP="00C219C9">
                                  <w:pPr>
                                    <w:keepNext/>
                                    <w:keepLines/>
                                    <w:spacing w:after="0"/>
                                    <w:jc w:val="center"/>
                                    <w:rPr>
                                      <w:rFonts w:eastAsia="Times New Roman"/>
                                    </w:rPr>
                                  </w:pPr>
                                </w:p>
                              </w:tc>
                              <w:tc>
                                <w:tcPr>
                                  <w:tcW w:w="1626" w:type="dxa"/>
                                  <w:vAlign w:val="center"/>
                                </w:tcPr>
                                <w:p w14:paraId="60D6DF22" w14:textId="77777777" w:rsidR="00C219C9" w:rsidRPr="00D55A82" w:rsidRDefault="00C219C9" w:rsidP="00C219C9">
                                  <w:pPr>
                                    <w:keepNext/>
                                    <w:keepLines/>
                                    <w:spacing w:after="0"/>
                                    <w:jc w:val="center"/>
                                    <w:rPr>
                                      <w:rFonts w:eastAsia="Times New Roman"/>
                                    </w:rPr>
                                  </w:pPr>
                                  <w:r w:rsidRPr="00D55A82">
                                    <w:rPr>
                                      <w:rFonts w:eastAsia="Times New Roman"/>
                                    </w:rPr>
                                    <w:t>FDM SchemeA</w:t>
                                  </w:r>
                                </w:p>
                              </w:tc>
                              <w:tc>
                                <w:tcPr>
                                  <w:tcW w:w="667" w:type="dxa"/>
                                  <w:vAlign w:val="center"/>
                                </w:tcPr>
                                <w:p w14:paraId="2E3AFC03" w14:textId="77777777" w:rsidR="00C219C9" w:rsidRPr="00D55A82" w:rsidRDefault="00C219C9" w:rsidP="00C219C9">
                                  <w:pPr>
                                    <w:keepNext/>
                                    <w:keepLines/>
                                    <w:spacing w:after="0"/>
                                    <w:jc w:val="center"/>
                                    <w:rPr>
                                      <w:rFonts w:eastAsiaTheme="minorEastAsia"/>
                                      <w:lang w:val="en-US" w:eastAsia="zh-CN"/>
                                    </w:rPr>
                                  </w:pPr>
                                  <w:r w:rsidRPr="00D55A82">
                                    <w:rPr>
                                      <w:rFonts w:eastAsiaTheme="minorEastAsia"/>
                                      <w:lang w:val="en-US" w:eastAsia="zh-CN"/>
                                    </w:rPr>
                                    <w:t>13</w:t>
                                  </w:r>
                                </w:p>
                              </w:tc>
                            </w:tr>
                          </w:tbl>
                          <w:p w14:paraId="40BAE166" w14:textId="77777777" w:rsidR="00C219C9" w:rsidRDefault="00C219C9" w:rsidP="00C219C9">
                            <w:pPr>
                              <w:pStyle w:val="ListParagraph"/>
                              <w:rPr>
                                <w:lang w:eastAsia="zh-CN"/>
                              </w:rPr>
                            </w:pPr>
                          </w:p>
                          <w:p w14:paraId="2DC4BB89" w14:textId="0DBA45F2" w:rsidR="00C219C9" w:rsidRPr="00C219C9" w:rsidRDefault="00C219C9" w:rsidP="00C219C9">
                            <w:pPr>
                              <w:pStyle w:val="ListParagraph"/>
                              <w:numPr>
                                <w:ilvl w:val="1"/>
                                <w:numId w:val="38"/>
                              </w:numPr>
                              <w:overflowPunct w:val="0"/>
                              <w:autoSpaceDE w:val="0"/>
                              <w:autoSpaceDN w:val="0"/>
                              <w:adjustRightInd w:val="0"/>
                              <w:ind w:leftChars="0"/>
                              <w:textAlignment w:val="baseline"/>
                              <w:rPr>
                                <w:lang w:eastAsia="zh-CN"/>
                              </w:rPr>
                            </w:pPr>
                            <w:r>
                              <w:t xml:space="preserve">Option 2: </w:t>
                            </w:r>
                            <w:r w:rsidRPr="00D55A82">
                              <w:t>16QAM,</w:t>
                            </w:r>
                            <w:r>
                              <w:t xml:space="preserve"> </w:t>
                            </w:r>
                            <w:r w:rsidRPr="00D55A82">
                              <w:t>0.64</w:t>
                            </w:r>
                            <w:r>
                              <w:t xml:space="preserve">; </w:t>
                            </w:r>
                            <w:r w:rsidRPr="00D55A82">
                              <w:t>64QAM, 0.50</w:t>
                            </w:r>
                          </w:p>
                        </w:txbxContent>
                      </wps:txbx>
                      <wps:bodyPr rot="0" vert="horz" wrap="square" lIns="91440" tIns="45720" rIns="91440" bIns="45720" anchor="t" anchorCtr="0">
                        <a:spAutoFit/>
                      </wps:bodyPr>
                    </wps:wsp>
                  </a:graphicData>
                </a:graphic>
              </wp:inline>
            </w:drawing>
          </mc:Choice>
          <mc:Fallback>
            <w:pict>
              <v:shapetype w14:anchorId="1AAC5F51" id="_x0000_t202" coordsize="21600,21600" o:spt="202" path="m,l,21600r21600,l21600,xe">
                <v:stroke joinstyle="miter"/>
                <v:path gradientshapeok="t" o:connecttype="rect"/>
              </v:shapetype>
              <v:shape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41119572" w14:textId="77777777" w:rsidR="00C219C9" w:rsidRPr="004A6461" w:rsidRDefault="00C219C9" w:rsidP="00C219C9">
                      <w:pPr>
                        <w:spacing w:after="120"/>
                        <w:rPr>
                          <w:b/>
                          <w:szCs w:val="24"/>
                          <w:u w:val="single"/>
                          <w:lang w:eastAsia="zh-CN"/>
                        </w:rPr>
                      </w:pPr>
                      <w:r w:rsidRPr="004A6461">
                        <w:rPr>
                          <w:b/>
                          <w:u w:val="single"/>
                        </w:rPr>
                        <w:t>Issue 2-</w:t>
                      </w:r>
                      <w:r>
                        <w:rPr>
                          <w:b/>
                          <w:u w:val="single"/>
                        </w:rPr>
                        <w:t>2</w:t>
                      </w:r>
                      <w:r w:rsidRPr="004A6461">
                        <w:rPr>
                          <w:b/>
                          <w:u w:val="single"/>
                        </w:rPr>
                        <w:t xml:space="preserve">-1: </w:t>
                      </w:r>
                      <w:r w:rsidRPr="004A6461">
                        <w:rPr>
                          <w:b/>
                          <w:szCs w:val="24"/>
                          <w:u w:val="single"/>
                          <w:lang w:eastAsia="zh-CN"/>
                        </w:rPr>
                        <w:t xml:space="preserve">Channel </w:t>
                      </w:r>
                      <w:r>
                        <w:rPr>
                          <w:b/>
                          <w:szCs w:val="24"/>
                          <w:u w:val="single"/>
                          <w:lang w:eastAsia="zh-CN"/>
                        </w:rPr>
                        <w:t>m</w:t>
                      </w:r>
                      <w:r w:rsidRPr="004A6461">
                        <w:rPr>
                          <w:b/>
                          <w:szCs w:val="24"/>
                          <w:u w:val="single"/>
                          <w:lang w:eastAsia="zh-CN"/>
                        </w:rPr>
                        <w:t>odel</w:t>
                      </w:r>
                    </w:p>
                    <w:p w14:paraId="5A9F15B9" w14:textId="77777777" w:rsidR="00C219C9" w:rsidRDefault="00C219C9" w:rsidP="00C219C9">
                      <w:pPr>
                        <w:pStyle w:val="ListParagraph"/>
                        <w:numPr>
                          <w:ilvl w:val="0"/>
                          <w:numId w:val="39"/>
                        </w:numPr>
                        <w:overflowPunct w:val="0"/>
                        <w:autoSpaceDE w:val="0"/>
                        <w:autoSpaceDN w:val="0"/>
                        <w:adjustRightInd w:val="0"/>
                        <w:ind w:leftChars="0"/>
                        <w:textAlignment w:val="baseline"/>
                        <w:rPr>
                          <w:lang w:eastAsia="zh-CN"/>
                        </w:rPr>
                      </w:pPr>
                      <w:r>
                        <w:rPr>
                          <w:lang w:eastAsia="zh-CN"/>
                        </w:rPr>
                        <w:t>Tentative agreements:</w:t>
                      </w:r>
                    </w:p>
                    <w:p w14:paraId="241135D9" w14:textId="77777777" w:rsidR="00C219C9" w:rsidRPr="008C02E8" w:rsidRDefault="00C219C9" w:rsidP="00C219C9">
                      <w:pPr>
                        <w:pStyle w:val="ListParagraph"/>
                        <w:numPr>
                          <w:ilvl w:val="1"/>
                          <w:numId w:val="39"/>
                        </w:numPr>
                        <w:overflowPunct w:val="0"/>
                        <w:autoSpaceDE w:val="0"/>
                        <w:autoSpaceDN w:val="0"/>
                        <w:adjustRightInd w:val="0"/>
                        <w:ind w:leftChars="0"/>
                        <w:textAlignment w:val="baseline"/>
                        <w:rPr>
                          <w:lang w:eastAsia="zh-CN"/>
                        </w:rPr>
                      </w:pPr>
                      <w:r w:rsidRPr="008C02E8">
                        <w:rPr>
                          <w:lang w:eastAsia="zh-CN"/>
                        </w:rPr>
                        <w:t>Include TDLA30-75; Other channel models are not precluded;</w:t>
                      </w:r>
                    </w:p>
                    <w:p w14:paraId="434B7EED" w14:textId="77777777" w:rsidR="00C219C9" w:rsidRDefault="00C219C9" w:rsidP="00C219C9">
                      <w:pPr>
                        <w:rPr>
                          <w:lang w:eastAsia="zh-CN"/>
                        </w:rPr>
                      </w:pPr>
                    </w:p>
                    <w:p w14:paraId="425133AC" w14:textId="77777777" w:rsidR="00C219C9" w:rsidRPr="008C02E8" w:rsidRDefault="00C219C9" w:rsidP="00C219C9">
                      <w:pPr>
                        <w:spacing w:after="120"/>
                        <w:rPr>
                          <w:b/>
                          <w:szCs w:val="24"/>
                          <w:u w:val="single"/>
                          <w:lang w:eastAsia="zh-CN"/>
                        </w:rPr>
                      </w:pPr>
                      <w:r w:rsidRPr="004A6461">
                        <w:rPr>
                          <w:b/>
                          <w:u w:val="single"/>
                        </w:rPr>
                        <w:t>Issue 2-</w:t>
                      </w:r>
                      <w:r>
                        <w:rPr>
                          <w:b/>
                          <w:u w:val="single"/>
                        </w:rPr>
                        <w:t>2</w:t>
                      </w:r>
                      <w:r w:rsidRPr="004A6461">
                        <w:rPr>
                          <w:b/>
                          <w:u w:val="single"/>
                        </w:rPr>
                        <w:t>-</w:t>
                      </w:r>
                      <w:r>
                        <w:rPr>
                          <w:b/>
                          <w:u w:val="single"/>
                        </w:rPr>
                        <w:t>2</w:t>
                      </w:r>
                      <w:r w:rsidRPr="004A6461">
                        <w:rPr>
                          <w:b/>
                          <w:u w:val="single"/>
                        </w:rPr>
                        <w:t xml:space="preserve">: </w:t>
                      </w:r>
                      <w:r>
                        <w:rPr>
                          <w:b/>
                          <w:szCs w:val="24"/>
                          <w:u w:val="single"/>
                          <w:lang w:eastAsia="zh-CN"/>
                        </w:rPr>
                        <w:t>SCS/Bandwidth</w:t>
                      </w:r>
                    </w:p>
                    <w:p w14:paraId="403824B4" w14:textId="77777777" w:rsidR="00C219C9" w:rsidRPr="002E43A0" w:rsidRDefault="00C219C9" w:rsidP="00C219C9">
                      <w:pPr>
                        <w:pStyle w:val="ListParagraph"/>
                        <w:numPr>
                          <w:ilvl w:val="0"/>
                          <w:numId w:val="39"/>
                        </w:numPr>
                        <w:overflowPunct w:val="0"/>
                        <w:autoSpaceDE w:val="0"/>
                        <w:autoSpaceDN w:val="0"/>
                        <w:adjustRightInd w:val="0"/>
                        <w:ind w:leftChars="0"/>
                        <w:textAlignment w:val="baseline"/>
                        <w:rPr>
                          <w:lang w:eastAsia="zh-CN"/>
                        </w:rPr>
                      </w:pPr>
                      <w:r w:rsidRPr="002E43A0">
                        <w:rPr>
                          <w:lang w:eastAsia="zh-CN"/>
                        </w:rPr>
                        <w:t>Tentative agreement:</w:t>
                      </w:r>
                    </w:p>
                    <w:p w14:paraId="44E4D15A" w14:textId="77777777" w:rsidR="00C219C9" w:rsidRPr="002E43A0" w:rsidRDefault="00C219C9" w:rsidP="00C219C9">
                      <w:pPr>
                        <w:pStyle w:val="ListParagraph"/>
                        <w:numPr>
                          <w:ilvl w:val="1"/>
                          <w:numId w:val="36"/>
                        </w:numPr>
                        <w:overflowPunct w:val="0"/>
                        <w:autoSpaceDE w:val="0"/>
                        <w:autoSpaceDN w:val="0"/>
                        <w:adjustRightInd w:val="0"/>
                        <w:ind w:leftChars="0"/>
                        <w:textAlignment w:val="baseline"/>
                        <w:rPr>
                          <w:lang w:eastAsia="zh-CN"/>
                        </w:rPr>
                      </w:pPr>
                      <w:r w:rsidRPr="002E43A0">
                        <w:rPr>
                          <w:lang w:eastAsia="zh-CN"/>
                        </w:rPr>
                        <w:t>Encourage interested companies to provide simulation results with 120kHz/100 MHz with priority;</w:t>
                      </w:r>
                    </w:p>
                    <w:p w14:paraId="194039DF" w14:textId="77777777" w:rsidR="00C219C9" w:rsidRDefault="00C219C9" w:rsidP="00C219C9">
                      <w:pPr>
                        <w:pStyle w:val="ListParagraph"/>
                        <w:numPr>
                          <w:ilvl w:val="1"/>
                          <w:numId w:val="36"/>
                        </w:numPr>
                        <w:overflowPunct w:val="0"/>
                        <w:autoSpaceDE w:val="0"/>
                        <w:autoSpaceDN w:val="0"/>
                        <w:adjustRightInd w:val="0"/>
                        <w:ind w:leftChars="0"/>
                        <w:textAlignment w:val="baseline"/>
                        <w:rPr>
                          <w:lang w:eastAsia="zh-CN"/>
                        </w:rPr>
                      </w:pPr>
                      <w:r w:rsidRPr="002E43A0">
                        <w:rPr>
                          <w:lang w:eastAsia="zh-CN"/>
                        </w:rPr>
                        <w:t>Interested companies are welcome to provide simulations with 120kHz/200MHz, to investigate SNR limitations for this BW based on evaluation results;</w:t>
                      </w:r>
                    </w:p>
                    <w:p w14:paraId="4FF8E120" w14:textId="77777777" w:rsidR="00C219C9" w:rsidRDefault="00C219C9" w:rsidP="00C219C9">
                      <w:pPr>
                        <w:rPr>
                          <w:lang w:eastAsia="zh-CN"/>
                        </w:rPr>
                      </w:pPr>
                    </w:p>
                    <w:p w14:paraId="19E15C8C" w14:textId="77777777" w:rsidR="00C219C9" w:rsidRDefault="00C219C9" w:rsidP="00C219C9">
                      <w:pPr>
                        <w:spacing w:after="120"/>
                        <w:rPr>
                          <w:b/>
                          <w:szCs w:val="24"/>
                          <w:u w:val="single"/>
                          <w:lang w:eastAsia="zh-CN"/>
                        </w:rPr>
                      </w:pPr>
                      <w:r>
                        <w:rPr>
                          <w:b/>
                          <w:u w:val="single"/>
                        </w:rPr>
                        <w:t>MCS</w:t>
                      </w:r>
                    </w:p>
                    <w:p w14:paraId="75A82B1E" w14:textId="77777777" w:rsidR="00C219C9" w:rsidRDefault="00C219C9" w:rsidP="00C219C9">
                      <w:pPr>
                        <w:pStyle w:val="ListParagraph"/>
                        <w:numPr>
                          <w:ilvl w:val="0"/>
                          <w:numId w:val="38"/>
                        </w:numPr>
                        <w:overflowPunct w:val="0"/>
                        <w:autoSpaceDE w:val="0"/>
                        <w:autoSpaceDN w:val="0"/>
                        <w:adjustRightInd w:val="0"/>
                        <w:ind w:leftChars="0"/>
                        <w:textAlignment w:val="baseline"/>
                        <w:rPr>
                          <w:lang w:eastAsia="zh-CN"/>
                        </w:rPr>
                      </w:pPr>
                      <w:r>
                        <w:rPr>
                          <w:lang w:eastAsia="zh-CN"/>
                        </w:rPr>
                        <w:t>Proposals</w:t>
                      </w:r>
                    </w:p>
                    <w:p w14:paraId="4F8B09F2" w14:textId="77777777" w:rsidR="00C219C9" w:rsidRPr="003C374F" w:rsidRDefault="00C219C9" w:rsidP="00C219C9">
                      <w:pPr>
                        <w:pStyle w:val="ListParagraph"/>
                        <w:numPr>
                          <w:ilvl w:val="1"/>
                          <w:numId w:val="38"/>
                        </w:numPr>
                        <w:overflowPunct w:val="0"/>
                        <w:autoSpaceDE w:val="0"/>
                        <w:autoSpaceDN w:val="0"/>
                        <w:adjustRightInd w:val="0"/>
                        <w:ind w:leftChars="0"/>
                        <w:textAlignment w:val="baseline"/>
                      </w:pPr>
                      <w:r>
                        <w:rPr>
                          <w:lang w:eastAsia="zh-CN"/>
                        </w:rPr>
                        <w:t xml:space="preserve">Option 1: </w:t>
                      </w:r>
                      <w:r w:rsidRPr="003C374F">
                        <w:t>To ensure the test feasibility as much as possible, some modification from FR1 cases should be considered such as reduce MCS and reduce number of layers based on simulation results.</w:t>
                      </w:r>
                      <w:r>
                        <w:t xml:space="preserve"> </w:t>
                      </w:r>
                      <w:r w:rsidRPr="00D55A82">
                        <w:t>Use the following value for initial evaluation</w:t>
                      </w:r>
                      <w:r>
                        <w:t>:</w:t>
                      </w:r>
                    </w:p>
                    <w:tbl>
                      <w:tblPr>
                        <w:tblStyle w:val="TableGrid"/>
                        <w:tblW w:w="0" w:type="auto"/>
                        <w:jc w:val="center"/>
                        <w:tblLayout w:type="fixed"/>
                        <w:tblLook w:val="04A0" w:firstRow="1" w:lastRow="0" w:firstColumn="1" w:lastColumn="0" w:noHBand="0" w:noVBand="1"/>
                      </w:tblPr>
                      <w:tblGrid>
                        <w:gridCol w:w="2597"/>
                        <w:gridCol w:w="1626"/>
                        <w:gridCol w:w="667"/>
                      </w:tblGrid>
                      <w:tr w:rsidR="00C219C9" w:rsidRPr="00D55A82" w14:paraId="0033AF59" w14:textId="77777777" w:rsidTr="003A43DC">
                        <w:trPr>
                          <w:jc w:val="center"/>
                        </w:trPr>
                        <w:tc>
                          <w:tcPr>
                            <w:tcW w:w="4223" w:type="dxa"/>
                            <w:gridSpan w:val="2"/>
                            <w:vAlign w:val="center"/>
                          </w:tcPr>
                          <w:p w14:paraId="2409600F" w14:textId="77777777" w:rsidR="00C219C9" w:rsidRPr="00D55A82" w:rsidRDefault="00C219C9" w:rsidP="00C219C9">
                            <w:pPr>
                              <w:keepNext/>
                              <w:keepLines/>
                              <w:spacing w:after="0"/>
                              <w:jc w:val="center"/>
                              <w:rPr>
                                <w:rFonts w:eastAsia="Times New Roman"/>
                              </w:rPr>
                            </w:pPr>
                          </w:p>
                        </w:tc>
                        <w:tc>
                          <w:tcPr>
                            <w:tcW w:w="667" w:type="dxa"/>
                            <w:vAlign w:val="center"/>
                          </w:tcPr>
                          <w:p w14:paraId="16B6DC72" w14:textId="77777777" w:rsidR="00C219C9" w:rsidRPr="00D55A82" w:rsidRDefault="00C219C9" w:rsidP="00C219C9">
                            <w:pPr>
                              <w:keepNext/>
                              <w:keepLines/>
                              <w:spacing w:after="0"/>
                              <w:jc w:val="center"/>
                              <w:rPr>
                                <w:rFonts w:eastAsia="Times New Roman"/>
                              </w:rPr>
                            </w:pPr>
                            <w:r w:rsidRPr="00D55A82">
                              <w:rPr>
                                <w:rFonts w:eastAsia="Times New Roman"/>
                              </w:rPr>
                              <w:t>MCS</w:t>
                            </w:r>
                          </w:p>
                        </w:tc>
                      </w:tr>
                      <w:tr w:rsidR="00C219C9" w:rsidRPr="00D55A82" w14:paraId="1E7C5EB4" w14:textId="77777777" w:rsidTr="003A43DC">
                        <w:trPr>
                          <w:jc w:val="center"/>
                        </w:trPr>
                        <w:tc>
                          <w:tcPr>
                            <w:tcW w:w="2597" w:type="dxa"/>
                            <w:vAlign w:val="center"/>
                          </w:tcPr>
                          <w:p w14:paraId="59DAAA12" w14:textId="77777777" w:rsidR="00C219C9" w:rsidRPr="0020771F" w:rsidRDefault="00C219C9" w:rsidP="00C219C9">
                            <w:pPr>
                              <w:keepNext/>
                              <w:keepLines/>
                              <w:spacing w:after="0"/>
                              <w:jc w:val="center"/>
                              <w:rPr>
                                <w:rFonts w:eastAsia="Times New Roman"/>
                                <w:lang w:val="it-IT"/>
                              </w:rPr>
                            </w:pPr>
                            <w:r w:rsidRPr="0020771F">
                              <w:rPr>
                                <w:rFonts w:eastAsia="Times New Roman"/>
                                <w:lang w:val="it-IT"/>
                              </w:rPr>
                              <w:t>Multi-DCI based multi-TRP</w:t>
                            </w:r>
                          </w:p>
                        </w:tc>
                        <w:tc>
                          <w:tcPr>
                            <w:tcW w:w="1626" w:type="dxa"/>
                            <w:vAlign w:val="center"/>
                          </w:tcPr>
                          <w:p w14:paraId="34BB4BFC" w14:textId="77777777" w:rsidR="00C219C9" w:rsidRPr="00D55A82" w:rsidRDefault="00C219C9" w:rsidP="00C219C9">
                            <w:pPr>
                              <w:keepNext/>
                              <w:keepLines/>
                              <w:spacing w:after="0"/>
                              <w:jc w:val="center"/>
                              <w:rPr>
                                <w:rFonts w:eastAsia="Times New Roman"/>
                              </w:rPr>
                            </w:pPr>
                            <w:r w:rsidRPr="00D55A82">
                              <w:rPr>
                                <w:rFonts w:eastAsia="Times New Roman"/>
                              </w:rPr>
                              <w:t>non-overlapping</w:t>
                            </w:r>
                          </w:p>
                        </w:tc>
                        <w:tc>
                          <w:tcPr>
                            <w:tcW w:w="667" w:type="dxa"/>
                            <w:vAlign w:val="center"/>
                          </w:tcPr>
                          <w:p w14:paraId="105EC370" w14:textId="77777777" w:rsidR="00C219C9" w:rsidRPr="00D55A82" w:rsidRDefault="00C219C9" w:rsidP="00C219C9">
                            <w:pPr>
                              <w:keepNext/>
                              <w:keepLines/>
                              <w:spacing w:after="0"/>
                              <w:jc w:val="center"/>
                              <w:rPr>
                                <w:rFonts w:eastAsiaTheme="minorEastAsia"/>
                                <w:lang w:val="en-US" w:eastAsia="zh-CN"/>
                              </w:rPr>
                            </w:pPr>
                            <w:r w:rsidRPr="00D55A82">
                              <w:rPr>
                                <w:rFonts w:eastAsiaTheme="minorEastAsia"/>
                                <w:lang w:val="en-US" w:eastAsia="zh-CN"/>
                              </w:rPr>
                              <w:t>13,17</w:t>
                            </w:r>
                          </w:p>
                        </w:tc>
                      </w:tr>
                      <w:tr w:rsidR="00C219C9" w:rsidRPr="00D55A82" w14:paraId="704BA8CF" w14:textId="77777777" w:rsidTr="003A43DC">
                        <w:trPr>
                          <w:jc w:val="center"/>
                        </w:trPr>
                        <w:tc>
                          <w:tcPr>
                            <w:tcW w:w="2597" w:type="dxa"/>
                            <w:vMerge w:val="restart"/>
                            <w:vAlign w:val="center"/>
                          </w:tcPr>
                          <w:p w14:paraId="2449F004" w14:textId="77777777" w:rsidR="00C219C9" w:rsidRPr="00D55A82" w:rsidRDefault="00C219C9" w:rsidP="00C219C9">
                            <w:pPr>
                              <w:keepNext/>
                              <w:keepLines/>
                              <w:spacing w:after="0"/>
                              <w:jc w:val="center"/>
                              <w:rPr>
                                <w:rFonts w:eastAsia="Times New Roman"/>
                              </w:rPr>
                            </w:pPr>
                            <w:r w:rsidRPr="00D55A82">
                              <w:rPr>
                                <w:rFonts w:eastAsia="Times New Roman"/>
                              </w:rPr>
                              <w:t>Single-DCI based multi-TRP</w:t>
                            </w:r>
                          </w:p>
                        </w:tc>
                        <w:tc>
                          <w:tcPr>
                            <w:tcW w:w="1626" w:type="dxa"/>
                            <w:vAlign w:val="center"/>
                          </w:tcPr>
                          <w:p w14:paraId="43898E03" w14:textId="77777777" w:rsidR="00C219C9" w:rsidRPr="00D55A82" w:rsidRDefault="00C219C9" w:rsidP="00C219C9">
                            <w:pPr>
                              <w:keepNext/>
                              <w:keepLines/>
                              <w:spacing w:after="0"/>
                              <w:jc w:val="center"/>
                              <w:rPr>
                                <w:rFonts w:eastAsia="Times New Roman"/>
                              </w:rPr>
                            </w:pPr>
                            <w:r w:rsidRPr="00D55A82">
                              <w:rPr>
                                <w:rFonts w:eastAsia="Times New Roman"/>
                              </w:rPr>
                              <w:t>SDM</w:t>
                            </w:r>
                          </w:p>
                        </w:tc>
                        <w:tc>
                          <w:tcPr>
                            <w:tcW w:w="667" w:type="dxa"/>
                            <w:vAlign w:val="center"/>
                          </w:tcPr>
                          <w:p w14:paraId="0F19EAA6" w14:textId="77777777" w:rsidR="00C219C9" w:rsidRPr="00D55A82" w:rsidRDefault="00C219C9" w:rsidP="00C219C9">
                            <w:pPr>
                              <w:keepNext/>
                              <w:keepLines/>
                              <w:spacing w:after="0"/>
                              <w:jc w:val="center"/>
                              <w:rPr>
                                <w:rFonts w:eastAsia="Times New Roman"/>
                                <w:lang w:val="en-US"/>
                              </w:rPr>
                            </w:pPr>
                            <w:r w:rsidRPr="00D55A82">
                              <w:rPr>
                                <w:rFonts w:eastAsia="Times New Roman"/>
                                <w:lang w:val="en-US"/>
                              </w:rPr>
                              <w:t>13,17</w:t>
                            </w:r>
                          </w:p>
                        </w:tc>
                      </w:tr>
                      <w:tr w:rsidR="00C219C9" w:rsidRPr="00D55A82" w14:paraId="27E2BEB5" w14:textId="77777777" w:rsidTr="003A43DC">
                        <w:trPr>
                          <w:jc w:val="center"/>
                        </w:trPr>
                        <w:tc>
                          <w:tcPr>
                            <w:tcW w:w="2597" w:type="dxa"/>
                            <w:vMerge/>
                            <w:vAlign w:val="center"/>
                          </w:tcPr>
                          <w:p w14:paraId="21980A7B" w14:textId="77777777" w:rsidR="00C219C9" w:rsidRPr="00D55A82" w:rsidRDefault="00C219C9" w:rsidP="00C219C9">
                            <w:pPr>
                              <w:keepNext/>
                              <w:keepLines/>
                              <w:spacing w:after="0"/>
                              <w:jc w:val="center"/>
                              <w:rPr>
                                <w:rFonts w:eastAsia="Times New Roman"/>
                              </w:rPr>
                            </w:pPr>
                          </w:p>
                        </w:tc>
                        <w:tc>
                          <w:tcPr>
                            <w:tcW w:w="1626" w:type="dxa"/>
                            <w:vAlign w:val="center"/>
                          </w:tcPr>
                          <w:p w14:paraId="60D6DF22" w14:textId="77777777" w:rsidR="00C219C9" w:rsidRPr="00D55A82" w:rsidRDefault="00C219C9" w:rsidP="00C219C9">
                            <w:pPr>
                              <w:keepNext/>
                              <w:keepLines/>
                              <w:spacing w:after="0"/>
                              <w:jc w:val="center"/>
                              <w:rPr>
                                <w:rFonts w:eastAsia="Times New Roman"/>
                              </w:rPr>
                            </w:pPr>
                            <w:r w:rsidRPr="00D55A82">
                              <w:rPr>
                                <w:rFonts w:eastAsia="Times New Roman"/>
                              </w:rPr>
                              <w:t>FDM SchemeA</w:t>
                            </w:r>
                          </w:p>
                        </w:tc>
                        <w:tc>
                          <w:tcPr>
                            <w:tcW w:w="667" w:type="dxa"/>
                            <w:vAlign w:val="center"/>
                          </w:tcPr>
                          <w:p w14:paraId="2E3AFC03" w14:textId="77777777" w:rsidR="00C219C9" w:rsidRPr="00D55A82" w:rsidRDefault="00C219C9" w:rsidP="00C219C9">
                            <w:pPr>
                              <w:keepNext/>
                              <w:keepLines/>
                              <w:spacing w:after="0"/>
                              <w:jc w:val="center"/>
                              <w:rPr>
                                <w:rFonts w:eastAsiaTheme="minorEastAsia"/>
                                <w:lang w:val="en-US" w:eastAsia="zh-CN"/>
                              </w:rPr>
                            </w:pPr>
                            <w:r w:rsidRPr="00D55A82">
                              <w:rPr>
                                <w:rFonts w:eastAsiaTheme="minorEastAsia"/>
                                <w:lang w:val="en-US" w:eastAsia="zh-CN"/>
                              </w:rPr>
                              <w:t>13</w:t>
                            </w:r>
                          </w:p>
                        </w:tc>
                      </w:tr>
                    </w:tbl>
                    <w:p w14:paraId="40BAE166" w14:textId="77777777" w:rsidR="00C219C9" w:rsidRDefault="00C219C9" w:rsidP="00C219C9">
                      <w:pPr>
                        <w:pStyle w:val="ListParagraph"/>
                        <w:rPr>
                          <w:lang w:eastAsia="zh-CN"/>
                        </w:rPr>
                      </w:pPr>
                    </w:p>
                    <w:p w14:paraId="2DC4BB89" w14:textId="0DBA45F2" w:rsidR="00C219C9" w:rsidRPr="00C219C9" w:rsidRDefault="00C219C9" w:rsidP="00C219C9">
                      <w:pPr>
                        <w:pStyle w:val="ListParagraph"/>
                        <w:numPr>
                          <w:ilvl w:val="1"/>
                          <w:numId w:val="38"/>
                        </w:numPr>
                        <w:overflowPunct w:val="0"/>
                        <w:autoSpaceDE w:val="0"/>
                        <w:autoSpaceDN w:val="0"/>
                        <w:adjustRightInd w:val="0"/>
                        <w:ind w:leftChars="0"/>
                        <w:textAlignment w:val="baseline"/>
                        <w:rPr>
                          <w:lang w:eastAsia="zh-CN"/>
                        </w:rPr>
                      </w:pPr>
                      <w:r>
                        <w:t xml:space="preserve">Option 2: </w:t>
                      </w:r>
                      <w:r w:rsidRPr="00D55A82">
                        <w:t>16QAM,</w:t>
                      </w:r>
                      <w:r>
                        <w:t xml:space="preserve"> </w:t>
                      </w:r>
                      <w:r w:rsidRPr="00D55A82">
                        <w:t>0.64</w:t>
                      </w:r>
                      <w:r>
                        <w:t xml:space="preserve">; </w:t>
                      </w:r>
                      <w:r w:rsidRPr="00D55A82">
                        <w:t>64QAM, 0.50</w:t>
                      </w:r>
                    </w:p>
                  </w:txbxContent>
                </v:textbox>
                <w10:anchorlock/>
              </v:shape>
            </w:pict>
          </mc:Fallback>
        </mc:AlternateContent>
      </w:r>
    </w:p>
    <w:p w14:paraId="05FD6A4F" w14:textId="1B2A3E17" w:rsidR="00C219C9" w:rsidRDefault="00C219C9" w:rsidP="00EA096D">
      <w:pPr>
        <w:pStyle w:val="ListParagraph"/>
        <w:ind w:leftChars="0" w:left="0"/>
        <w:jc w:val="both"/>
        <w:rPr>
          <w:rFonts w:eastAsiaTheme="minorEastAsia"/>
          <w:bCs/>
          <w:lang w:eastAsia="zh-TW"/>
        </w:rPr>
      </w:pPr>
      <w:r w:rsidRPr="00C219C9">
        <w:rPr>
          <w:rFonts w:eastAsiaTheme="minorEastAsia"/>
          <w:bCs/>
          <w:lang w:eastAsia="zh-TW"/>
        </w:rPr>
        <w:t xml:space="preserve">In our </w:t>
      </w:r>
      <w:r>
        <w:rPr>
          <w:rFonts w:eastAsiaTheme="minorEastAsia"/>
          <w:bCs/>
          <w:lang w:eastAsia="zh-TW"/>
        </w:rPr>
        <w:t>simulation we have used TDLA30-75 channel as proposed in Issue 2-2-1 and 100 MHz bandwidth with 120kHz SCS as agreed in Issue 2-2-2. We have also used MCS 13 in Single DCI SDM transmission as agreed in WF [1].</w:t>
      </w:r>
    </w:p>
    <w:p w14:paraId="3E9CBB6B" w14:textId="77777777" w:rsidR="00C219C9" w:rsidRPr="00C219C9" w:rsidRDefault="00C219C9" w:rsidP="00C219C9">
      <w:pPr>
        <w:pStyle w:val="ListParagraph"/>
        <w:ind w:leftChars="0" w:left="0"/>
        <w:jc w:val="center"/>
        <w:rPr>
          <w:rFonts w:eastAsiaTheme="minorEastAsia"/>
          <w:bCs/>
          <w:lang w:eastAsia="zh-TW"/>
        </w:rPr>
      </w:pPr>
    </w:p>
    <w:p w14:paraId="4D9ECA10" w14:textId="0DF50A0C" w:rsidR="00C219C9" w:rsidRPr="00DE0E90" w:rsidRDefault="00DE0E90" w:rsidP="00DE0E90">
      <w:pPr>
        <w:jc w:val="both"/>
        <w:rPr>
          <w:rFonts w:eastAsiaTheme="minorEastAsia"/>
          <w:b/>
          <w:iCs/>
          <w:lang w:val="en-US" w:eastAsia="zh-TW"/>
        </w:rPr>
      </w:pPr>
      <w:r>
        <w:rPr>
          <w:rFonts w:eastAsiaTheme="minorEastAsia"/>
          <w:bCs/>
          <w:iCs/>
          <w:lang w:val="en-US" w:eastAsia="zh-TW"/>
        </w:rPr>
        <w:lastRenderedPageBreak/>
        <w:t>Signal model can be defined as</w:t>
      </w:r>
    </w:p>
    <w:p w14:paraId="062C85E8" w14:textId="03023A1E" w:rsidR="00C219C9" w:rsidRPr="00C219C9" w:rsidRDefault="005B60B1" w:rsidP="00C219C9">
      <w:pPr>
        <w:pStyle w:val="ListParagraph"/>
        <w:jc w:val="both"/>
        <w:rPr>
          <w:rFonts w:eastAsiaTheme="minorEastAsia"/>
          <w:b/>
          <w:lang w:val="fi-FI" w:eastAsia="zh-TW"/>
        </w:rPr>
      </w:pPr>
      <m:oMathPara>
        <m:oMathParaPr>
          <m:jc m:val="centerGroup"/>
        </m:oMathParaPr>
        <m:oMath>
          <m:d>
            <m:dPr>
              <m:begChr m:val="["/>
              <m:endChr m:val="]"/>
              <m:ctrlPr>
                <w:rPr>
                  <w:rFonts w:ascii="Cambria Math" w:eastAsiaTheme="minorEastAsia" w:hAnsi="Cambria Math"/>
                  <w:b/>
                  <w:i/>
                  <w:iCs/>
                  <w:lang w:val="en-US" w:eastAsia="zh-TW"/>
                </w:rPr>
              </m:ctrlPr>
            </m:dPr>
            <m:e>
              <m:m>
                <m:mPr>
                  <m:mcs>
                    <m:mc>
                      <m:mcPr>
                        <m:count m:val="1"/>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r</m:t>
                        </m:r>
                      </m:e>
                      <m:sub>
                        <m:r>
                          <m:rPr>
                            <m:sty m:val="bi"/>
                          </m:rPr>
                          <w:rPr>
                            <w:rFonts w:ascii="Cambria Math" w:eastAsiaTheme="minorEastAsia" w:hAnsi="Cambria Math"/>
                            <w:lang w:val="en-US" w:eastAsia="zh-TW"/>
                          </w:rPr>
                          <m:t>0</m:t>
                        </m:r>
                      </m:sub>
                    </m:sSub>
                  </m:e>
                </m:m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r</m:t>
                        </m:r>
                      </m:e>
                      <m:sub>
                        <m:r>
                          <m:rPr>
                            <m:sty m:val="bi"/>
                          </m:rPr>
                          <w:rPr>
                            <w:rFonts w:ascii="Cambria Math" w:eastAsiaTheme="minorEastAsia" w:hAnsi="Cambria Math"/>
                            <w:lang w:val="en-US" w:eastAsia="zh-TW"/>
                          </w:rPr>
                          <m:t>1</m:t>
                        </m:r>
                      </m:sub>
                    </m:sSub>
                  </m:e>
                </m:mr>
              </m:m>
            </m:e>
          </m:d>
          <m:r>
            <m:rPr>
              <m:sty m:val="bi"/>
            </m:rPr>
            <w:rPr>
              <w:rFonts w:ascii="Cambria Math" w:eastAsiaTheme="minorEastAsia" w:hAnsi="Cambria Math"/>
              <w:lang w:val="en-US" w:eastAsia="zh-TW"/>
            </w:rPr>
            <m:t>=</m:t>
          </m:r>
          <m:d>
            <m:dPr>
              <m:begChr m:val="["/>
              <m:endChr m:val="]"/>
              <m:ctrlPr>
                <w:rPr>
                  <w:rFonts w:ascii="Cambria Math" w:eastAsiaTheme="minorEastAsia" w:hAnsi="Cambria Math"/>
                  <w:b/>
                  <w:i/>
                  <w:iCs/>
                  <w:lang w:val="en-US" w:eastAsia="zh-TW"/>
                </w:rPr>
              </m:ctrlPr>
            </m:dPr>
            <m:e>
              <m:m>
                <m:mPr>
                  <m:mcs>
                    <m:mc>
                      <m:mcPr>
                        <m:count m:val="2"/>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0</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00</m:t>
                        </m:r>
                      </m:sub>
                    </m:sSub>
                  </m:e>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2</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01</m:t>
                        </m:r>
                      </m:sub>
                    </m:sSub>
                  </m:e>
                </m:mr>
                <m:mr>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1</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10</m:t>
                        </m:r>
                      </m:sub>
                    </m:sSub>
                  </m:e>
                  <m:e>
                    <m:sSub>
                      <m:sSubPr>
                        <m:ctrlPr>
                          <w:rPr>
                            <w:rFonts w:ascii="Cambria Math" w:eastAsiaTheme="minorEastAsia" w:hAnsi="Cambria Math"/>
                            <w:b/>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3</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11</m:t>
                        </m:r>
                      </m:sub>
                    </m:sSub>
                  </m:e>
                </m:mr>
              </m:m>
            </m:e>
          </m:d>
          <m:r>
            <m:rPr>
              <m:sty m:val="bi"/>
            </m:rPr>
            <w:rPr>
              <w:rFonts w:ascii="Cambria Math" w:eastAsiaTheme="minorEastAsia" w:hAnsi="Cambria Math"/>
              <w:lang w:val="en-US" w:eastAsia="zh-TW"/>
            </w:rPr>
            <m:t>∙</m:t>
          </m:r>
          <m:d>
            <m:dPr>
              <m:begChr m:val="["/>
              <m:endChr m:val="]"/>
              <m:ctrlPr>
                <w:rPr>
                  <w:rFonts w:ascii="Cambria Math" w:eastAsiaTheme="minorEastAsia" w:hAnsi="Cambria Math"/>
                  <w:b/>
                  <w:i/>
                  <w:iCs/>
                  <w:lang w:val="en-US" w:eastAsia="zh-TW"/>
                </w:rPr>
              </m:ctrlPr>
            </m:dPr>
            <m:e>
              <m:m>
                <m:mPr>
                  <m:mcs>
                    <m:mc>
                      <m:mcPr>
                        <m:count m:val="1"/>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s</m:t>
                        </m:r>
                      </m:e>
                      <m:sub>
                        <m:r>
                          <m:rPr>
                            <m:sty m:val="bi"/>
                          </m:rPr>
                          <w:rPr>
                            <w:rFonts w:ascii="Cambria Math" w:eastAsiaTheme="minorEastAsia" w:hAnsi="Cambria Math"/>
                            <w:lang w:val="en-US" w:eastAsia="zh-TW"/>
                          </w:rPr>
                          <m:t>0</m:t>
                        </m:r>
                      </m:sub>
                    </m:sSub>
                  </m:e>
                </m:m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s</m:t>
                        </m:r>
                      </m:e>
                      <m:sub>
                        <m:r>
                          <m:rPr>
                            <m:sty m:val="bi"/>
                          </m:rPr>
                          <w:rPr>
                            <w:rFonts w:ascii="Cambria Math" w:eastAsiaTheme="minorEastAsia" w:hAnsi="Cambria Math"/>
                            <w:lang w:val="en-US" w:eastAsia="zh-TW"/>
                          </w:rPr>
                          <m:t>1</m:t>
                        </m:r>
                      </m:sub>
                    </m:sSub>
                  </m:e>
                </m:mr>
              </m:m>
            </m:e>
          </m:d>
        </m:oMath>
      </m:oMathPara>
    </w:p>
    <w:p w14:paraId="3758C31B" w14:textId="12C7BFBA" w:rsidR="00C219C9" w:rsidRPr="00DE0E90" w:rsidRDefault="00C219C9" w:rsidP="00C219C9">
      <w:pPr>
        <w:pStyle w:val="ListParagraph"/>
        <w:ind w:leftChars="0" w:left="0"/>
        <w:jc w:val="center"/>
        <w:rPr>
          <w:rFonts w:eastAsiaTheme="minorEastAsia"/>
          <w:bCs/>
          <w:iCs/>
          <w:lang w:val="en-US" w:eastAsia="zh-TW"/>
        </w:rPr>
      </w:pPr>
      <w:r w:rsidRPr="00DE0E90">
        <w:rPr>
          <w:rFonts w:eastAsiaTheme="minorEastAsia"/>
          <w:bCs/>
          <w:lang w:val="en-US" w:eastAsia="zh-TW"/>
        </w:rPr>
        <w:t>where</w:t>
      </w:r>
      <w:r w:rsidRPr="00C219C9">
        <w:rPr>
          <w:rFonts w:eastAsiaTheme="minorEastAsia"/>
          <w:b/>
          <w:lang w:val="en-US" w:eastAsia="zh-TW"/>
        </w:rPr>
        <w:t xml:space="preserve"> </w:t>
      </w:r>
      <m:oMath>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ij</m:t>
            </m:r>
          </m:sub>
        </m:sSub>
        <m:r>
          <m:rPr>
            <m:sty m:val="bi"/>
          </m:rPr>
          <w:rPr>
            <w:rFonts w:ascii="Cambria Math" w:eastAsiaTheme="minorEastAsia" w:hAnsi="Cambria Math"/>
            <w:lang w:val="en-US" w:eastAsia="zh-TW"/>
          </w:rPr>
          <m:t>∈</m:t>
        </m:r>
        <m:sSup>
          <m:sSupPr>
            <m:ctrlPr>
              <w:rPr>
                <w:rFonts w:ascii="Cambria Math" w:eastAsiaTheme="minorEastAsia" w:hAnsi="Cambria Math"/>
                <w:b/>
                <w:i/>
                <w:iCs/>
                <w:lang w:val="en-US" w:eastAsia="zh-TW"/>
              </w:rPr>
            </m:ctrlPr>
          </m:sSupPr>
          <m:e>
            <m:r>
              <m:rPr>
                <m:scr m:val="double-struck"/>
                <m:sty m:val="bi"/>
              </m:rPr>
              <w:rPr>
                <w:rFonts w:ascii="Cambria Math" w:eastAsiaTheme="minorEastAsia" w:hAnsi="Cambria Math"/>
                <w:lang w:val="en-US" w:eastAsia="zh-TW"/>
              </w:rPr>
              <m:t>C</m:t>
            </m:r>
          </m:e>
          <m:sup>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N</m:t>
                </m:r>
              </m:e>
              <m:sub>
                <m:r>
                  <w:rPr>
                    <w:rFonts w:ascii="Cambria Math" w:eastAsiaTheme="minorEastAsia" w:hAnsi="Cambria Math"/>
                    <w:lang w:val="en-US" w:eastAsia="zh-TW"/>
                  </w:rPr>
                  <m:t>Rx</m:t>
                </m:r>
              </m:sub>
            </m:sSub>
            <m:r>
              <m:rPr>
                <m:sty m:val="bi"/>
              </m:rPr>
              <w:rPr>
                <w:rFonts w:ascii="Cambria Math" w:eastAsiaTheme="minorEastAsia" w:hAnsi="Cambria Math"/>
                <w:lang w:val="en-US" w:eastAsia="zh-TW"/>
              </w:rPr>
              <m:t>×</m:t>
            </m:r>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N</m:t>
                </m:r>
              </m:e>
              <m:sub>
                <m:r>
                  <w:rPr>
                    <w:rFonts w:ascii="Cambria Math" w:eastAsiaTheme="minorEastAsia" w:hAnsi="Cambria Math"/>
                    <w:lang w:val="en-US" w:eastAsia="zh-TW"/>
                  </w:rPr>
                  <m:t>Tx</m:t>
                </m:r>
              </m:sub>
            </m:sSub>
          </m:sup>
        </m:sSup>
      </m:oMath>
      <w:r w:rsidR="00DE0E90">
        <w:rPr>
          <w:rFonts w:eastAsiaTheme="minorEastAsia"/>
          <w:b/>
          <w:iCs/>
          <w:lang w:val="en-US" w:eastAsia="zh-TW"/>
        </w:rPr>
        <w:t xml:space="preserve"> </w:t>
      </w:r>
      <w:r w:rsidR="00DE0E90" w:rsidRPr="00DE0E90">
        <w:rPr>
          <w:rFonts w:eastAsiaTheme="minorEastAsia"/>
          <w:bCs/>
          <w:iCs/>
          <w:lang w:val="en-US" w:eastAsia="zh-TW"/>
        </w:rPr>
        <w:t xml:space="preserve">is MIMO channel </w:t>
      </w:r>
      <w:r w:rsidR="00DE0E90">
        <w:rPr>
          <w:rFonts w:eastAsiaTheme="minorEastAsia"/>
          <w:bCs/>
          <w:iCs/>
          <w:lang w:val="en-US" w:eastAsia="zh-TW"/>
        </w:rPr>
        <w:t xml:space="preserve">matrix </w:t>
      </w:r>
      <w:r w:rsidR="00DE0E90" w:rsidRPr="00DE0E90">
        <w:rPr>
          <w:rFonts w:eastAsiaTheme="minorEastAsia"/>
          <w:bCs/>
          <w:iCs/>
          <w:lang w:val="en-US" w:eastAsia="zh-TW"/>
        </w:rPr>
        <w:t xml:space="preserve">between RX panel </w:t>
      </w:r>
      <w:r w:rsidR="00DE0E90" w:rsidRPr="00DE0E90">
        <w:rPr>
          <w:rFonts w:eastAsiaTheme="minorEastAsia"/>
          <w:bCs/>
          <w:i/>
          <w:lang w:val="en-US" w:eastAsia="zh-TW"/>
        </w:rPr>
        <w:t>i</w:t>
      </w:r>
      <w:r w:rsidR="00DE0E90" w:rsidRPr="00DE0E90">
        <w:rPr>
          <w:rFonts w:eastAsiaTheme="minorEastAsia"/>
          <w:bCs/>
          <w:iCs/>
          <w:lang w:val="en-US" w:eastAsia="zh-TW"/>
        </w:rPr>
        <w:t xml:space="preserve"> and TRP </w:t>
      </w:r>
      <w:r w:rsidR="00DE0E90" w:rsidRPr="00DE0E90">
        <w:rPr>
          <w:rFonts w:eastAsiaTheme="minorEastAsia"/>
          <w:bCs/>
          <w:i/>
          <w:lang w:val="en-US" w:eastAsia="zh-TW"/>
        </w:rPr>
        <w:t>j</w:t>
      </w:r>
    </w:p>
    <w:p w14:paraId="019162D1" w14:textId="3FD761CF" w:rsidR="00DE0E90" w:rsidRDefault="005B60B1" w:rsidP="00C219C9">
      <w:pPr>
        <w:pStyle w:val="ListParagraph"/>
        <w:ind w:leftChars="0" w:left="0"/>
        <w:jc w:val="center"/>
        <w:rPr>
          <w:rFonts w:eastAsiaTheme="minorEastAsia"/>
          <w:bCs/>
          <w:i/>
          <w:lang w:val="en-US" w:eastAsia="zh-TW"/>
        </w:rPr>
      </w:pPr>
      <m:oMath>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r</m:t>
            </m:r>
          </m:e>
          <m:sub>
            <m:r>
              <w:rPr>
                <w:rFonts w:ascii="Cambria Math" w:eastAsiaTheme="minorEastAsia" w:hAnsi="Cambria Math"/>
                <w:lang w:val="en-US" w:eastAsia="zh-TW"/>
              </w:rPr>
              <m:t>i</m:t>
            </m:r>
          </m:sub>
        </m:sSub>
        <m:r>
          <m:rPr>
            <m:sty m:val="bi"/>
          </m:rPr>
          <w:rPr>
            <w:rFonts w:ascii="Cambria Math" w:eastAsiaTheme="minorEastAsia" w:hAnsi="Cambria Math"/>
            <w:lang w:val="en-US" w:eastAsia="zh-TW"/>
          </w:rPr>
          <m:t>∈</m:t>
        </m:r>
        <m:sSup>
          <m:sSupPr>
            <m:ctrlPr>
              <w:rPr>
                <w:rFonts w:ascii="Cambria Math" w:eastAsiaTheme="minorEastAsia" w:hAnsi="Cambria Math"/>
                <w:b/>
                <w:i/>
                <w:iCs/>
                <w:lang w:val="en-US" w:eastAsia="zh-TW"/>
              </w:rPr>
            </m:ctrlPr>
          </m:sSupPr>
          <m:e>
            <m:r>
              <m:rPr>
                <m:scr m:val="double-struck"/>
                <m:sty m:val="bi"/>
              </m:rPr>
              <w:rPr>
                <w:rFonts w:ascii="Cambria Math" w:eastAsiaTheme="minorEastAsia" w:hAnsi="Cambria Math"/>
                <w:lang w:val="en-US" w:eastAsia="zh-TW"/>
              </w:rPr>
              <m:t>C</m:t>
            </m:r>
          </m:e>
          <m:sup>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N</m:t>
                </m:r>
              </m:e>
              <m:sub>
                <m:r>
                  <w:rPr>
                    <w:rFonts w:ascii="Cambria Math" w:eastAsiaTheme="minorEastAsia" w:hAnsi="Cambria Math"/>
                    <w:lang w:val="en-US" w:eastAsia="zh-TW"/>
                  </w:rPr>
                  <m:t>Rx</m:t>
                </m:r>
              </m:sub>
            </m:sSub>
            <m:r>
              <m:rPr>
                <m:sty m:val="bi"/>
              </m:rPr>
              <w:rPr>
                <w:rFonts w:ascii="Cambria Math" w:eastAsiaTheme="minorEastAsia" w:hAnsi="Cambria Math"/>
                <w:lang w:val="en-US" w:eastAsia="zh-TW"/>
              </w:rPr>
              <m:t>×1</m:t>
            </m:r>
          </m:sup>
        </m:sSup>
      </m:oMath>
      <w:r w:rsidR="00DE0E90" w:rsidRPr="00DE0E90">
        <w:rPr>
          <w:rFonts w:eastAsiaTheme="minorEastAsia"/>
          <w:bCs/>
          <w:iCs/>
          <w:lang w:val="en-US" w:eastAsia="zh-TW"/>
        </w:rPr>
        <w:t xml:space="preserve"> </w:t>
      </w:r>
      <w:r w:rsidR="00DE0E90">
        <w:rPr>
          <w:rFonts w:eastAsiaTheme="minorEastAsia"/>
          <w:bCs/>
          <w:iCs/>
          <w:lang w:val="en-US" w:eastAsia="zh-TW"/>
        </w:rPr>
        <w:t xml:space="preserve">received signal vector at RX panel </w:t>
      </w:r>
      <w:r w:rsidR="00DE0E90" w:rsidRPr="00DE0E90">
        <w:rPr>
          <w:rFonts w:eastAsiaTheme="minorEastAsia"/>
          <w:bCs/>
          <w:i/>
          <w:lang w:val="en-US" w:eastAsia="zh-TW"/>
        </w:rPr>
        <w:t>i</w:t>
      </w:r>
    </w:p>
    <w:p w14:paraId="63D9AD8D" w14:textId="50DB0E64" w:rsidR="00DE0E90" w:rsidRDefault="005B60B1" w:rsidP="00DE0E90">
      <w:pPr>
        <w:pStyle w:val="ListParagraph"/>
        <w:ind w:leftChars="0" w:left="0"/>
        <w:jc w:val="center"/>
        <w:rPr>
          <w:rFonts w:eastAsiaTheme="minorEastAsia"/>
          <w:bCs/>
          <w:i/>
          <w:lang w:val="en-US" w:eastAsia="zh-TW"/>
        </w:rPr>
      </w:pPr>
      <m:oMath>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s</m:t>
            </m:r>
          </m:e>
          <m:sub>
            <m:r>
              <w:rPr>
                <w:rFonts w:ascii="Cambria Math" w:eastAsiaTheme="minorEastAsia" w:hAnsi="Cambria Math"/>
                <w:lang w:val="en-US" w:eastAsia="zh-TW"/>
              </w:rPr>
              <m:t>j</m:t>
            </m:r>
          </m:sub>
        </m:sSub>
        <m:r>
          <m:rPr>
            <m:sty m:val="bi"/>
          </m:rPr>
          <w:rPr>
            <w:rFonts w:ascii="Cambria Math" w:eastAsiaTheme="minorEastAsia" w:hAnsi="Cambria Math"/>
            <w:lang w:val="en-US" w:eastAsia="zh-TW"/>
          </w:rPr>
          <m:t>∈</m:t>
        </m:r>
        <m:sSup>
          <m:sSupPr>
            <m:ctrlPr>
              <w:rPr>
                <w:rFonts w:ascii="Cambria Math" w:eastAsiaTheme="minorEastAsia" w:hAnsi="Cambria Math"/>
                <w:b/>
                <w:i/>
                <w:iCs/>
                <w:lang w:val="en-US" w:eastAsia="zh-TW"/>
              </w:rPr>
            </m:ctrlPr>
          </m:sSupPr>
          <m:e>
            <m:r>
              <m:rPr>
                <m:scr m:val="double-struck"/>
                <m:sty m:val="bi"/>
              </m:rPr>
              <w:rPr>
                <w:rFonts w:ascii="Cambria Math" w:eastAsiaTheme="minorEastAsia" w:hAnsi="Cambria Math"/>
                <w:lang w:val="en-US" w:eastAsia="zh-TW"/>
              </w:rPr>
              <m:t>C</m:t>
            </m:r>
          </m:e>
          <m:sup>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N</m:t>
                </m:r>
              </m:e>
              <m:sub>
                <m:r>
                  <w:rPr>
                    <w:rFonts w:ascii="Cambria Math" w:eastAsiaTheme="minorEastAsia" w:hAnsi="Cambria Math"/>
                    <w:lang w:val="en-US" w:eastAsia="zh-TW"/>
                  </w:rPr>
                  <m:t>Tx</m:t>
                </m:r>
              </m:sub>
            </m:sSub>
            <m:r>
              <m:rPr>
                <m:sty m:val="bi"/>
              </m:rPr>
              <w:rPr>
                <w:rFonts w:ascii="Cambria Math" w:eastAsiaTheme="minorEastAsia" w:hAnsi="Cambria Math"/>
                <w:lang w:val="en-US" w:eastAsia="zh-TW"/>
              </w:rPr>
              <m:t>×1</m:t>
            </m:r>
          </m:sup>
        </m:sSup>
      </m:oMath>
      <w:r w:rsidR="00DE0E90" w:rsidRPr="00DE0E90">
        <w:rPr>
          <w:rFonts w:eastAsiaTheme="minorEastAsia"/>
          <w:bCs/>
          <w:iCs/>
          <w:lang w:val="en-US" w:eastAsia="zh-TW"/>
        </w:rPr>
        <w:t xml:space="preserve"> </w:t>
      </w:r>
      <w:r w:rsidR="00DE0E90">
        <w:rPr>
          <w:rFonts w:eastAsiaTheme="minorEastAsia"/>
          <w:bCs/>
          <w:iCs/>
          <w:lang w:val="en-US" w:eastAsia="zh-TW"/>
        </w:rPr>
        <w:t xml:space="preserve">transmitted signal vector from TRP </w:t>
      </w:r>
      <w:r w:rsidR="00DE0E90">
        <w:rPr>
          <w:rFonts w:eastAsiaTheme="minorEastAsia"/>
          <w:bCs/>
          <w:i/>
          <w:lang w:val="en-US" w:eastAsia="zh-TW"/>
        </w:rPr>
        <w:t>j</w:t>
      </w:r>
    </w:p>
    <w:p w14:paraId="6A016157" w14:textId="628B69CC" w:rsidR="00DE0E90" w:rsidRDefault="00DE0E90" w:rsidP="00DE0E90">
      <w:pPr>
        <w:pStyle w:val="ListParagraph"/>
        <w:ind w:leftChars="0" w:left="0"/>
        <w:jc w:val="center"/>
        <w:rPr>
          <w:rFonts w:eastAsiaTheme="minorEastAsia"/>
          <w:bCs/>
          <w:iCs/>
          <w:lang w:val="en-US" w:eastAsia="zh-TW"/>
        </w:rPr>
      </w:pPr>
      <w:r>
        <w:rPr>
          <w:rFonts w:eastAsiaTheme="minorEastAsia"/>
          <w:bCs/>
          <w:i/>
          <w:lang w:val="en-US" w:eastAsia="zh-TW"/>
        </w:rPr>
        <w:t>p</w:t>
      </w:r>
      <w:r w:rsidRPr="00DE0E90">
        <w:rPr>
          <w:rFonts w:eastAsiaTheme="minorEastAsia"/>
          <w:bCs/>
          <w:i/>
          <w:vertAlign w:val="subscript"/>
          <w:lang w:val="en-US" w:eastAsia="zh-TW"/>
        </w:rPr>
        <w:t>0</w:t>
      </w:r>
      <w:r>
        <w:rPr>
          <w:rFonts w:eastAsiaTheme="minorEastAsia"/>
          <w:bCs/>
          <w:i/>
          <w:lang w:val="en-US" w:eastAsia="zh-TW"/>
        </w:rPr>
        <w:t>, p</w:t>
      </w:r>
      <w:r w:rsidRPr="00DE0E90">
        <w:rPr>
          <w:rFonts w:eastAsiaTheme="minorEastAsia"/>
          <w:bCs/>
          <w:i/>
          <w:vertAlign w:val="subscript"/>
          <w:lang w:val="en-US" w:eastAsia="zh-TW"/>
        </w:rPr>
        <w:t>1</w:t>
      </w:r>
      <w:r>
        <w:rPr>
          <w:rFonts w:eastAsiaTheme="minorEastAsia"/>
          <w:bCs/>
          <w:i/>
          <w:lang w:val="en-US" w:eastAsia="zh-TW"/>
        </w:rPr>
        <w:t>, p</w:t>
      </w:r>
      <w:r w:rsidRPr="00DE0E90">
        <w:rPr>
          <w:rFonts w:eastAsiaTheme="minorEastAsia"/>
          <w:bCs/>
          <w:i/>
          <w:vertAlign w:val="subscript"/>
          <w:lang w:val="en-US" w:eastAsia="zh-TW"/>
        </w:rPr>
        <w:t>2</w:t>
      </w:r>
      <w:r>
        <w:rPr>
          <w:rFonts w:eastAsiaTheme="minorEastAsia"/>
          <w:bCs/>
          <w:i/>
          <w:lang w:val="en-US" w:eastAsia="zh-TW"/>
        </w:rPr>
        <w:t>, p</w:t>
      </w:r>
      <w:r w:rsidRPr="00DE0E90">
        <w:rPr>
          <w:rFonts w:eastAsiaTheme="minorEastAsia"/>
          <w:bCs/>
          <w:i/>
          <w:vertAlign w:val="subscript"/>
          <w:lang w:val="en-US" w:eastAsia="zh-TW"/>
        </w:rPr>
        <w:t>3</w:t>
      </w:r>
      <w:r>
        <w:rPr>
          <w:rFonts w:eastAsiaTheme="minorEastAsia"/>
          <w:bCs/>
          <w:i/>
          <w:lang w:val="en-US" w:eastAsia="zh-TW"/>
        </w:rPr>
        <w:t xml:space="preserve"> </w:t>
      </w:r>
      <w:r w:rsidRPr="00DE0E90">
        <w:rPr>
          <w:rFonts w:eastAsiaTheme="minorEastAsia"/>
          <w:bCs/>
          <w:iCs/>
          <w:lang w:val="en-US" w:eastAsia="zh-TW"/>
        </w:rPr>
        <w:t xml:space="preserve">are </w:t>
      </w:r>
      <w:r w:rsidR="003B39A3">
        <w:rPr>
          <w:rFonts w:eastAsiaTheme="minorEastAsia"/>
          <w:bCs/>
          <w:iCs/>
          <w:lang w:val="en-US" w:eastAsia="zh-TW"/>
        </w:rPr>
        <w:t xml:space="preserve">real non-negative </w:t>
      </w:r>
      <w:r w:rsidRPr="00DE0E90">
        <w:rPr>
          <w:rFonts w:eastAsiaTheme="minorEastAsia"/>
          <w:bCs/>
          <w:iCs/>
          <w:lang w:val="en-US" w:eastAsia="zh-TW"/>
        </w:rPr>
        <w:t>scalar</w:t>
      </w:r>
      <w:r>
        <w:rPr>
          <w:rFonts w:eastAsiaTheme="minorEastAsia"/>
          <w:bCs/>
          <w:iCs/>
          <w:lang w:val="en-US" w:eastAsia="zh-TW"/>
        </w:rPr>
        <w:t xml:space="preserve"> parameters</w:t>
      </w:r>
    </w:p>
    <w:p w14:paraId="1CA61B0D" w14:textId="151A1038" w:rsidR="00DE0E90" w:rsidRDefault="00DE0E90" w:rsidP="00DE0E90">
      <w:pPr>
        <w:pStyle w:val="ListParagraph"/>
        <w:ind w:leftChars="0" w:left="0"/>
        <w:jc w:val="center"/>
        <w:rPr>
          <w:rFonts w:eastAsiaTheme="minorEastAsia"/>
          <w:bCs/>
          <w:iCs/>
          <w:lang w:val="en-US" w:eastAsia="zh-TW"/>
        </w:rPr>
      </w:pPr>
      <w:r w:rsidRPr="00DE0E90">
        <w:rPr>
          <w:rFonts w:eastAsiaTheme="minorEastAsia"/>
          <w:bCs/>
          <w:i/>
          <w:lang w:val="en-US" w:eastAsia="zh-TW"/>
        </w:rPr>
        <w:t>N</w:t>
      </w:r>
      <w:r w:rsidRPr="00DE0E90">
        <w:rPr>
          <w:rFonts w:eastAsiaTheme="minorEastAsia"/>
          <w:bCs/>
          <w:i/>
          <w:vertAlign w:val="subscript"/>
          <w:lang w:val="en-US" w:eastAsia="zh-TW"/>
        </w:rPr>
        <w:t>Rx</w:t>
      </w:r>
      <w:r>
        <w:rPr>
          <w:rFonts w:eastAsiaTheme="minorEastAsia"/>
          <w:bCs/>
          <w:iCs/>
          <w:lang w:val="en-US" w:eastAsia="zh-TW"/>
        </w:rPr>
        <w:t xml:space="preserve"> is number of RX antennas per panel</w:t>
      </w:r>
    </w:p>
    <w:p w14:paraId="23ECF396" w14:textId="72B7A6DC" w:rsidR="00DE0E90" w:rsidRDefault="00DE0E90" w:rsidP="00DE0E90">
      <w:pPr>
        <w:pStyle w:val="ListParagraph"/>
        <w:ind w:leftChars="0" w:left="0"/>
        <w:jc w:val="center"/>
        <w:rPr>
          <w:rFonts w:eastAsiaTheme="minorEastAsia"/>
          <w:bCs/>
          <w:i/>
          <w:lang w:val="en-US" w:eastAsia="zh-TW"/>
        </w:rPr>
      </w:pPr>
      <w:r w:rsidRPr="00DE0E90">
        <w:rPr>
          <w:rFonts w:eastAsiaTheme="minorEastAsia"/>
          <w:bCs/>
          <w:i/>
          <w:lang w:val="en-US" w:eastAsia="zh-TW"/>
        </w:rPr>
        <w:t>N</w:t>
      </w:r>
      <w:r>
        <w:rPr>
          <w:rFonts w:eastAsiaTheme="minorEastAsia"/>
          <w:bCs/>
          <w:i/>
          <w:vertAlign w:val="subscript"/>
          <w:lang w:val="en-US" w:eastAsia="zh-TW"/>
        </w:rPr>
        <w:t>T</w:t>
      </w:r>
      <w:r w:rsidRPr="00DE0E90">
        <w:rPr>
          <w:rFonts w:eastAsiaTheme="minorEastAsia"/>
          <w:bCs/>
          <w:i/>
          <w:vertAlign w:val="subscript"/>
          <w:lang w:val="en-US" w:eastAsia="zh-TW"/>
        </w:rPr>
        <w:t>x</w:t>
      </w:r>
      <w:r>
        <w:rPr>
          <w:rFonts w:eastAsiaTheme="minorEastAsia"/>
          <w:bCs/>
          <w:iCs/>
          <w:lang w:val="en-US" w:eastAsia="zh-TW"/>
        </w:rPr>
        <w:t xml:space="preserve"> is number of TX antennas per TRP</w:t>
      </w:r>
    </w:p>
    <w:p w14:paraId="6D0011B0" w14:textId="06B883B5" w:rsidR="00C219C9" w:rsidRPr="003B39A3" w:rsidRDefault="00DE0E90" w:rsidP="00EA096D">
      <w:pPr>
        <w:pStyle w:val="ListParagraph"/>
        <w:ind w:leftChars="0" w:left="0"/>
        <w:jc w:val="both"/>
        <w:rPr>
          <w:rFonts w:eastAsiaTheme="minorEastAsia"/>
          <w:bCs/>
          <w:lang w:val="en-US" w:eastAsia="zh-TW"/>
        </w:rPr>
      </w:pPr>
      <w:r w:rsidRPr="00DE0E90">
        <w:rPr>
          <w:rFonts w:eastAsiaTheme="minorEastAsia"/>
          <w:b/>
          <w:lang w:val="en-US" w:eastAsia="zh-TW"/>
        </w:rPr>
        <w:t>H</w:t>
      </w:r>
      <w:r w:rsidRPr="00DE0E90">
        <w:rPr>
          <w:rFonts w:eastAsiaTheme="minorEastAsia"/>
          <w:bCs/>
          <w:vertAlign w:val="subscript"/>
          <w:lang w:val="en-US" w:eastAsia="zh-TW"/>
        </w:rPr>
        <w:t>00</w:t>
      </w:r>
      <w:r>
        <w:rPr>
          <w:rFonts w:eastAsiaTheme="minorEastAsia"/>
          <w:bCs/>
          <w:lang w:val="en-US" w:eastAsia="zh-TW"/>
        </w:rPr>
        <w:t xml:space="preserve">, </w:t>
      </w:r>
      <w:r w:rsidRPr="00DE0E90">
        <w:rPr>
          <w:rFonts w:eastAsiaTheme="minorEastAsia"/>
          <w:b/>
          <w:lang w:val="en-US" w:eastAsia="zh-TW"/>
        </w:rPr>
        <w:t>H</w:t>
      </w:r>
      <w:r w:rsidRPr="00DE0E90">
        <w:rPr>
          <w:rFonts w:eastAsiaTheme="minorEastAsia"/>
          <w:bCs/>
          <w:vertAlign w:val="subscript"/>
          <w:lang w:val="en-US" w:eastAsia="zh-TW"/>
        </w:rPr>
        <w:t>10</w:t>
      </w:r>
      <w:r>
        <w:rPr>
          <w:rFonts w:eastAsiaTheme="minorEastAsia"/>
          <w:bCs/>
          <w:lang w:val="en-US" w:eastAsia="zh-TW"/>
        </w:rPr>
        <w:t xml:space="preserve">, </w:t>
      </w:r>
      <w:r w:rsidRPr="00DE0E90">
        <w:rPr>
          <w:rFonts w:eastAsiaTheme="minorEastAsia"/>
          <w:b/>
          <w:lang w:val="en-US" w:eastAsia="zh-TW"/>
        </w:rPr>
        <w:t>H</w:t>
      </w:r>
      <w:r w:rsidRPr="00DE0E90">
        <w:rPr>
          <w:rFonts w:eastAsiaTheme="minorEastAsia"/>
          <w:bCs/>
          <w:vertAlign w:val="subscript"/>
          <w:lang w:val="en-US" w:eastAsia="zh-TW"/>
        </w:rPr>
        <w:t>01</w:t>
      </w:r>
      <w:r>
        <w:rPr>
          <w:rFonts w:eastAsiaTheme="minorEastAsia"/>
          <w:bCs/>
          <w:lang w:val="en-US" w:eastAsia="zh-TW"/>
        </w:rPr>
        <w:t xml:space="preserve"> and </w:t>
      </w:r>
      <w:r w:rsidRPr="00DE0E90">
        <w:rPr>
          <w:rFonts w:eastAsiaTheme="minorEastAsia"/>
          <w:b/>
          <w:lang w:val="en-US" w:eastAsia="zh-TW"/>
        </w:rPr>
        <w:t>H</w:t>
      </w:r>
      <w:r w:rsidRPr="00DE0E90">
        <w:rPr>
          <w:rFonts w:eastAsiaTheme="minorEastAsia"/>
          <w:bCs/>
          <w:vertAlign w:val="subscript"/>
          <w:lang w:val="en-US" w:eastAsia="zh-TW"/>
        </w:rPr>
        <w:t>11</w:t>
      </w:r>
      <w:r>
        <w:rPr>
          <w:rFonts w:eastAsiaTheme="minorEastAsia"/>
          <w:bCs/>
          <w:lang w:val="en-US" w:eastAsia="zh-TW"/>
        </w:rPr>
        <w:t xml:space="preserve"> are mutually independent MIMO channels the correlation properties of which can be further discussed.</w:t>
      </w:r>
      <w:r w:rsidR="003B39A3">
        <w:rPr>
          <w:rFonts w:eastAsiaTheme="minorEastAsia"/>
          <w:bCs/>
          <w:lang w:val="en-US" w:eastAsia="zh-TW"/>
        </w:rPr>
        <w:t xml:space="preserve"> Additionally, we could define RX correlation between </w:t>
      </w:r>
      <w:r w:rsidR="003B39A3" w:rsidRPr="00DE0E90">
        <w:rPr>
          <w:rFonts w:eastAsiaTheme="minorEastAsia"/>
          <w:b/>
          <w:lang w:val="en-US" w:eastAsia="zh-TW"/>
        </w:rPr>
        <w:t>H</w:t>
      </w:r>
      <w:r w:rsidR="003B39A3" w:rsidRPr="00DE0E90">
        <w:rPr>
          <w:rFonts w:eastAsiaTheme="minorEastAsia"/>
          <w:bCs/>
          <w:vertAlign w:val="subscript"/>
          <w:lang w:val="en-US" w:eastAsia="zh-TW"/>
        </w:rPr>
        <w:t>00</w:t>
      </w:r>
      <w:r w:rsidR="003B39A3">
        <w:rPr>
          <w:rFonts w:eastAsiaTheme="minorEastAsia"/>
          <w:bCs/>
          <w:lang w:val="en-US" w:eastAsia="zh-TW"/>
        </w:rPr>
        <w:t xml:space="preserve"> and </w:t>
      </w:r>
      <w:r w:rsidR="003B39A3" w:rsidRPr="00DE0E90">
        <w:rPr>
          <w:rFonts w:eastAsiaTheme="minorEastAsia"/>
          <w:b/>
          <w:lang w:val="en-US" w:eastAsia="zh-TW"/>
        </w:rPr>
        <w:t>H</w:t>
      </w:r>
      <w:r w:rsidR="003B39A3" w:rsidRPr="00DE0E90">
        <w:rPr>
          <w:rFonts w:eastAsiaTheme="minorEastAsia"/>
          <w:bCs/>
          <w:vertAlign w:val="subscript"/>
          <w:lang w:val="en-US" w:eastAsia="zh-TW"/>
        </w:rPr>
        <w:t>10</w:t>
      </w:r>
      <w:r w:rsidR="003B39A3">
        <w:rPr>
          <w:rFonts w:eastAsiaTheme="minorEastAsia"/>
          <w:bCs/>
          <w:lang w:val="en-US" w:eastAsia="zh-TW"/>
        </w:rPr>
        <w:t xml:space="preserve">, and equivalently between </w:t>
      </w:r>
      <w:r w:rsidR="003B39A3" w:rsidRPr="00DE0E90">
        <w:rPr>
          <w:rFonts w:eastAsiaTheme="minorEastAsia"/>
          <w:b/>
          <w:lang w:val="en-US" w:eastAsia="zh-TW"/>
        </w:rPr>
        <w:t>H</w:t>
      </w:r>
      <w:r w:rsidR="003B39A3" w:rsidRPr="00DE0E90">
        <w:rPr>
          <w:rFonts w:eastAsiaTheme="minorEastAsia"/>
          <w:bCs/>
          <w:vertAlign w:val="subscript"/>
          <w:lang w:val="en-US" w:eastAsia="zh-TW"/>
        </w:rPr>
        <w:t>01</w:t>
      </w:r>
      <w:r w:rsidR="003B39A3">
        <w:rPr>
          <w:rFonts w:eastAsiaTheme="minorEastAsia"/>
          <w:bCs/>
          <w:lang w:val="en-US" w:eastAsia="zh-TW"/>
        </w:rPr>
        <w:t xml:space="preserve"> and </w:t>
      </w:r>
      <w:r w:rsidR="003B39A3" w:rsidRPr="00DE0E90">
        <w:rPr>
          <w:rFonts w:eastAsiaTheme="minorEastAsia"/>
          <w:b/>
          <w:lang w:val="en-US" w:eastAsia="zh-TW"/>
        </w:rPr>
        <w:t>H</w:t>
      </w:r>
      <w:r w:rsidR="003B39A3" w:rsidRPr="00DE0E90">
        <w:rPr>
          <w:rFonts w:eastAsiaTheme="minorEastAsia"/>
          <w:bCs/>
          <w:vertAlign w:val="subscript"/>
          <w:lang w:val="en-US" w:eastAsia="zh-TW"/>
        </w:rPr>
        <w:t>11</w:t>
      </w:r>
      <w:r w:rsidR="003B39A3">
        <w:rPr>
          <w:rFonts w:eastAsiaTheme="minorEastAsia"/>
          <w:bCs/>
          <w:lang w:val="en-US" w:eastAsia="zh-TW"/>
        </w:rPr>
        <w:t>.</w:t>
      </w:r>
    </w:p>
    <w:p w14:paraId="05B57E19" w14:textId="6538AD9E" w:rsidR="00EA096D" w:rsidRDefault="00EA096D" w:rsidP="00EA096D">
      <w:pPr>
        <w:pStyle w:val="ListParagraph"/>
        <w:ind w:leftChars="0" w:left="0"/>
        <w:jc w:val="both"/>
        <w:rPr>
          <w:rFonts w:eastAsiaTheme="minorEastAsia"/>
          <w:b/>
          <w:lang w:eastAsia="zh-TW"/>
        </w:rPr>
      </w:pPr>
      <w:r>
        <w:rPr>
          <w:rFonts w:eastAsiaTheme="minorEastAsia"/>
          <w:b/>
          <w:lang w:eastAsia="zh-TW"/>
        </w:rPr>
        <w:t>Proposal #</w:t>
      </w:r>
      <w:r w:rsidR="0095075D">
        <w:rPr>
          <w:rFonts w:eastAsiaTheme="minorEastAsia"/>
          <w:b/>
          <w:lang w:eastAsia="zh-TW"/>
        </w:rPr>
        <w:t>1</w:t>
      </w:r>
      <w:r>
        <w:rPr>
          <w:rFonts w:eastAsiaTheme="minorEastAsia"/>
          <w:b/>
          <w:lang w:eastAsia="zh-TW"/>
        </w:rPr>
        <w:t xml:space="preserve">: </w:t>
      </w:r>
      <w:r w:rsidR="003B39A3">
        <w:rPr>
          <w:rFonts w:eastAsiaTheme="minorEastAsia"/>
          <w:b/>
          <w:lang w:eastAsia="zh-TW"/>
        </w:rPr>
        <w:t>One possible signal model for FR2 multipanel test is defined as</w:t>
      </w:r>
    </w:p>
    <w:p w14:paraId="6D75DE40" w14:textId="77777777" w:rsidR="003B39A3" w:rsidRPr="00C219C9" w:rsidRDefault="005B60B1" w:rsidP="003B39A3">
      <w:pPr>
        <w:pStyle w:val="ListParagraph"/>
        <w:jc w:val="both"/>
        <w:rPr>
          <w:rFonts w:eastAsiaTheme="minorEastAsia"/>
          <w:b/>
          <w:lang w:val="fi-FI" w:eastAsia="zh-TW"/>
        </w:rPr>
      </w:pPr>
      <m:oMathPara>
        <m:oMathParaPr>
          <m:jc m:val="centerGroup"/>
        </m:oMathParaPr>
        <m:oMath>
          <m:d>
            <m:dPr>
              <m:begChr m:val="["/>
              <m:endChr m:val="]"/>
              <m:ctrlPr>
                <w:rPr>
                  <w:rFonts w:ascii="Cambria Math" w:eastAsiaTheme="minorEastAsia" w:hAnsi="Cambria Math"/>
                  <w:b/>
                  <w:i/>
                  <w:iCs/>
                  <w:lang w:val="en-US" w:eastAsia="zh-TW"/>
                </w:rPr>
              </m:ctrlPr>
            </m:dPr>
            <m:e>
              <m:m>
                <m:mPr>
                  <m:mcs>
                    <m:mc>
                      <m:mcPr>
                        <m:count m:val="1"/>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r</m:t>
                        </m:r>
                      </m:e>
                      <m:sub>
                        <m:r>
                          <m:rPr>
                            <m:sty m:val="bi"/>
                          </m:rPr>
                          <w:rPr>
                            <w:rFonts w:ascii="Cambria Math" w:eastAsiaTheme="minorEastAsia" w:hAnsi="Cambria Math"/>
                            <w:lang w:val="en-US" w:eastAsia="zh-TW"/>
                          </w:rPr>
                          <m:t>0</m:t>
                        </m:r>
                      </m:sub>
                    </m:sSub>
                  </m:e>
                </m:m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r</m:t>
                        </m:r>
                      </m:e>
                      <m:sub>
                        <m:r>
                          <m:rPr>
                            <m:sty m:val="bi"/>
                          </m:rPr>
                          <w:rPr>
                            <w:rFonts w:ascii="Cambria Math" w:eastAsiaTheme="minorEastAsia" w:hAnsi="Cambria Math"/>
                            <w:lang w:val="en-US" w:eastAsia="zh-TW"/>
                          </w:rPr>
                          <m:t>1</m:t>
                        </m:r>
                      </m:sub>
                    </m:sSub>
                  </m:e>
                </m:mr>
              </m:m>
            </m:e>
          </m:d>
          <m:r>
            <m:rPr>
              <m:sty m:val="bi"/>
            </m:rPr>
            <w:rPr>
              <w:rFonts w:ascii="Cambria Math" w:eastAsiaTheme="minorEastAsia" w:hAnsi="Cambria Math"/>
              <w:lang w:val="en-US" w:eastAsia="zh-TW"/>
            </w:rPr>
            <m:t>=</m:t>
          </m:r>
          <m:d>
            <m:dPr>
              <m:begChr m:val="["/>
              <m:endChr m:val="]"/>
              <m:ctrlPr>
                <w:rPr>
                  <w:rFonts w:ascii="Cambria Math" w:eastAsiaTheme="minorEastAsia" w:hAnsi="Cambria Math"/>
                  <w:b/>
                  <w:i/>
                  <w:iCs/>
                  <w:lang w:val="en-US" w:eastAsia="zh-TW"/>
                </w:rPr>
              </m:ctrlPr>
            </m:dPr>
            <m:e>
              <m:m>
                <m:mPr>
                  <m:mcs>
                    <m:mc>
                      <m:mcPr>
                        <m:count m:val="2"/>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0</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00</m:t>
                        </m:r>
                      </m:sub>
                    </m:sSub>
                  </m:e>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2</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01</m:t>
                        </m:r>
                      </m:sub>
                    </m:sSub>
                  </m:e>
                </m:mr>
                <m:mr>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1</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10</m:t>
                        </m:r>
                      </m:sub>
                    </m:sSub>
                  </m:e>
                  <m:e>
                    <m:sSub>
                      <m:sSubPr>
                        <m:ctrlPr>
                          <w:rPr>
                            <w:rFonts w:ascii="Cambria Math" w:eastAsiaTheme="minorEastAsia" w:hAnsi="Cambria Math"/>
                            <w:b/>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3</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11</m:t>
                        </m:r>
                      </m:sub>
                    </m:sSub>
                  </m:e>
                </m:mr>
              </m:m>
            </m:e>
          </m:d>
          <m:r>
            <m:rPr>
              <m:sty m:val="bi"/>
            </m:rPr>
            <w:rPr>
              <w:rFonts w:ascii="Cambria Math" w:eastAsiaTheme="minorEastAsia" w:hAnsi="Cambria Math"/>
              <w:lang w:val="en-US" w:eastAsia="zh-TW"/>
            </w:rPr>
            <m:t>∙</m:t>
          </m:r>
          <m:d>
            <m:dPr>
              <m:begChr m:val="["/>
              <m:endChr m:val="]"/>
              <m:ctrlPr>
                <w:rPr>
                  <w:rFonts w:ascii="Cambria Math" w:eastAsiaTheme="minorEastAsia" w:hAnsi="Cambria Math"/>
                  <w:b/>
                  <w:i/>
                  <w:iCs/>
                  <w:lang w:val="en-US" w:eastAsia="zh-TW"/>
                </w:rPr>
              </m:ctrlPr>
            </m:dPr>
            <m:e>
              <m:m>
                <m:mPr>
                  <m:mcs>
                    <m:mc>
                      <m:mcPr>
                        <m:count m:val="1"/>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s</m:t>
                        </m:r>
                      </m:e>
                      <m:sub>
                        <m:r>
                          <m:rPr>
                            <m:sty m:val="bi"/>
                          </m:rPr>
                          <w:rPr>
                            <w:rFonts w:ascii="Cambria Math" w:eastAsiaTheme="minorEastAsia" w:hAnsi="Cambria Math"/>
                            <w:lang w:val="en-US" w:eastAsia="zh-TW"/>
                          </w:rPr>
                          <m:t>0</m:t>
                        </m:r>
                      </m:sub>
                    </m:sSub>
                  </m:e>
                </m:m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s</m:t>
                        </m:r>
                      </m:e>
                      <m:sub>
                        <m:r>
                          <m:rPr>
                            <m:sty m:val="bi"/>
                          </m:rPr>
                          <w:rPr>
                            <w:rFonts w:ascii="Cambria Math" w:eastAsiaTheme="minorEastAsia" w:hAnsi="Cambria Math"/>
                            <w:lang w:val="en-US" w:eastAsia="zh-TW"/>
                          </w:rPr>
                          <m:t>1</m:t>
                        </m:r>
                      </m:sub>
                    </m:sSub>
                  </m:e>
                </m:mr>
              </m:m>
            </m:e>
          </m:d>
        </m:oMath>
      </m:oMathPara>
    </w:p>
    <w:p w14:paraId="43B857BC" w14:textId="1766DA8F" w:rsidR="003B39A3" w:rsidRDefault="00C760FF" w:rsidP="00EA096D">
      <w:pPr>
        <w:pStyle w:val="ListParagraph"/>
        <w:ind w:leftChars="0" w:left="0"/>
        <w:jc w:val="both"/>
        <w:rPr>
          <w:rFonts w:eastAsiaTheme="minorEastAsia"/>
          <w:bCs/>
          <w:lang w:eastAsia="zh-TW"/>
        </w:rPr>
      </w:pPr>
      <w:r>
        <w:rPr>
          <w:rFonts w:eastAsiaTheme="minorEastAsia"/>
          <w:bCs/>
          <w:lang w:eastAsia="zh-TW"/>
        </w:rPr>
        <w:t xml:space="preserve">Trial simulation with this signal model uses TX and RX low correlation. Scalar parameters </w:t>
      </w:r>
      <w:r w:rsidRPr="00C760FF">
        <w:rPr>
          <w:rFonts w:eastAsiaTheme="minorEastAsia"/>
          <w:bCs/>
          <w:i/>
          <w:iCs/>
          <w:lang w:eastAsia="zh-TW"/>
        </w:rPr>
        <w:t>p</w:t>
      </w:r>
      <w:r w:rsidRPr="00C760FF">
        <w:rPr>
          <w:rFonts w:eastAsiaTheme="minorEastAsia"/>
          <w:bCs/>
          <w:vertAlign w:val="subscript"/>
          <w:lang w:eastAsia="zh-TW"/>
        </w:rPr>
        <w:t>1</w:t>
      </w:r>
      <w:r>
        <w:rPr>
          <w:rFonts w:eastAsiaTheme="minorEastAsia"/>
          <w:bCs/>
          <w:lang w:eastAsia="zh-TW"/>
        </w:rPr>
        <w:t xml:space="preserve">, </w:t>
      </w:r>
      <w:r w:rsidRPr="00C760FF">
        <w:rPr>
          <w:rFonts w:eastAsiaTheme="minorEastAsia"/>
          <w:bCs/>
          <w:i/>
          <w:iCs/>
          <w:lang w:eastAsia="zh-TW"/>
        </w:rPr>
        <w:t>p</w:t>
      </w:r>
      <w:r w:rsidRPr="00C760FF">
        <w:rPr>
          <w:rFonts w:eastAsiaTheme="minorEastAsia"/>
          <w:bCs/>
          <w:vertAlign w:val="subscript"/>
          <w:lang w:eastAsia="zh-TW"/>
        </w:rPr>
        <w:t>2</w:t>
      </w:r>
      <w:r>
        <w:rPr>
          <w:rFonts w:eastAsiaTheme="minorEastAsia"/>
          <w:bCs/>
          <w:lang w:eastAsia="zh-TW"/>
        </w:rPr>
        <w:t xml:space="preserve"> and </w:t>
      </w:r>
      <w:r w:rsidRPr="00C760FF">
        <w:rPr>
          <w:rFonts w:eastAsiaTheme="minorEastAsia"/>
          <w:bCs/>
          <w:i/>
          <w:iCs/>
          <w:lang w:eastAsia="zh-TW"/>
        </w:rPr>
        <w:t>p</w:t>
      </w:r>
      <w:r w:rsidRPr="00C760FF">
        <w:rPr>
          <w:rFonts w:eastAsiaTheme="minorEastAsia"/>
          <w:bCs/>
          <w:vertAlign w:val="subscript"/>
          <w:lang w:eastAsia="zh-TW"/>
        </w:rPr>
        <w:t>3</w:t>
      </w:r>
      <w:r>
        <w:rPr>
          <w:rFonts w:eastAsiaTheme="minorEastAsia"/>
          <w:bCs/>
          <w:lang w:eastAsia="zh-TW"/>
        </w:rPr>
        <w:t xml:space="preserve"> are defined as follows as function of </w:t>
      </w:r>
      <w:r w:rsidRPr="00C760FF">
        <w:rPr>
          <w:rFonts w:eastAsiaTheme="minorEastAsia"/>
          <w:bCs/>
          <w:i/>
          <w:iCs/>
          <w:lang w:eastAsia="zh-TW"/>
        </w:rPr>
        <w:t>p</w:t>
      </w:r>
      <w:r w:rsidRPr="00C760FF">
        <w:rPr>
          <w:rFonts w:eastAsiaTheme="minorEastAsia"/>
          <w:bCs/>
          <w:vertAlign w:val="subscript"/>
          <w:lang w:eastAsia="zh-TW"/>
        </w:rPr>
        <w:t>0</w:t>
      </w:r>
      <w:r>
        <w:rPr>
          <w:rFonts w:eastAsiaTheme="minorEastAsia"/>
          <w:bCs/>
          <w:lang w:eastAsia="zh-TW"/>
        </w:rPr>
        <w:t>.</w:t>
      </w:r>
    </w:p>
    <w:p w14:paraId="4490CEFD" w14:textId="5EEBDC60" w:rsidR="00C760FF" w:rsidRDefault="005B60B1" w:rsidP="00EA096D">
      <w:pPr>
        <w:pStyle w:val="ListParagraph"/>
        <w:ind w:leftChars="0" w:left="0"/>
        <w:jc w:val="both"/>
        <w:rPr>
          <w:rFonts w:eastAsiaTheme="minorEastAsia"/>
          <w:bCs/>
          <w:lang w:eastAsia="zh-TW"/>
        </w:rPr>
      </w:pPr>
      <m:oMathPara>
        <m:oMath>
          <m:sSub>
            <m:sSubPr>
              <m:ctrlPr>
                <w:rPr>
                  <w:rFonts w:ascii="Cambria Math" w:eastAsiaTheme="minorEastAsia" w:hAnsi="Cambria Math"/>
                  <w:bCs/>
                  <w:i/>
                  <w:lang w:eastAsia="zh-TW"/>
                </w:rPr>
              </m:ctrlPr>
            </m:sSubPr>
            <m:e>
              <m:r>
                <w:rPr>
                  <w:rFonts w:ascii="Cambria Math" w:eastAsiaTheme="minorEastAsia" w:hAnsi="Cambria Math"/>
                  <w:lang w:eastAsia="zh-TW"/>
                </w:rPr>
                <m:t>p</m:t>
              </m:r>
            </m:e>
            <m:sub>
              <m:r>
                <w:rPr>
                  <w:rFonts w:ascii="Cambria Math" w:eastAsiaTheme="minorEastAsia" w:hAnsi="Cambria Math"/>
                  <w:lang w:eastAsia="zh-TW"/>
                </w:rPr>
                <m:t>1</m:t>
              </m:r>
            </m:sub>
          </m:sSub>
          <m:r>
            <w:rPr>
              <w:rFonts w:ascii="Cambria Math" w:eastAsiaTheme="minorEastAsia" w:hAnsi="Cambria Math"/>
              <w:lang w:eastAsia="zh-TW"/>
            </w:rPr>
            <m:t>=</m:t>
          </m:r>
          <m:rad>
            <m:radPr>
              <m:degHide m:val="1"/>
              <m:ctrlPr>
                <w:rPr>
                  <w:rFonts w:ascii="Cambria Math" w:eastAsiaTheme="minorEastAsia" w:hAnsi="Cambria Math"/>
                  <w:bCs/>
                  <w:i/>
                  <w:lang w:eastAsia="zh-TW"/>
                </w:rPr>
              </m:ctrlPr>
            </m:radPr>
            <m:deg/>
            <m:e>
              <m:d>
                <m:dPr>
                  <m:ctrlPr>
                    <w:rPr>
                      <w:rFonts w:ascii="Cambria Math" w:eastAsiaTheme="minorEastAsia" w:hAnsi="Cambria Math"/>
                      <w:bCs/>
                      <w:i/>
                      <w:lang w:eastAsia="zh-TW"/>
                    </w:rPr>
                  </m:ctrlPr>
                </m:dPr>
                <m:e>
                  <m:r>
                    <w:rPr>
                      <w:rFonts w:ascii="Cambria Math" w:eastAsiaTheme="minorEastAsia" w:hAnsi="Cambria Math"/>
                      <w:lang w:eastAsia="zh-TW"/>
                    </w:rPr>
                    <m:t>1-</m:t>
                  </m:r>
                  <m:sSubSup>
                    <m:sSubSupPr>
                      <m:ctrlPr>
                        <w:rPr>
                          <w:rFonts w:ascii="Cambria Math" w:eastAsiaTheme="minorEastAsia" w:hAnsi="Cambria Math"/>
                          <w:bCs/>
                          <w:i/>
                          <w:lang w:eastAsia="zh-TW"/>
                        </w:rPr>
                      </m:ctrlPr>
                    </m:sSubSupPr>
                    <m:e>
                      <m:r>
                        <w:rPr>
                          <w:rFonts w:ascii="Cambria Math" w:eastAsiaTheme="minorEastAsia" w:hAnsi="Cambria Math"/>
                          <w:lang w:eastAsia="zh-TW"/>
                        </w:rPr>
                        <m:t>p</m:t>
                      </m:r>
                    </m:e>
                    <m:sub>
                      <m:r>
                        <w:rPr>
                          <w:rFonts w:ascii="Cambria Math" w:eastAsiaTheme="minorEastAsia" w:hAnsi="Cambria Math"/>
                          <w:lang w:eastAsia="zh-TW"/>
                        </w:rPr>
                        <m:t>0</m:t>
                      </m:r>
                    </m:sub>
                    <m:sup>
                      <m:r>
                        <w:rPr>
                          <w:rFonts w:ascii="Cambria Math" w:eastAsiaTheme="minorEastAsia" w:hAnsi="Cambria Math"/>
                          <w:lang w:eastAsia="zh-TW"/>
                        </w:rPr>
                        <m:t>2</m:t>
                      </m:r>
                    </m:sup>
                  </m:sSubSup>
                </m:e>
              </m:d>
            </m:e>
          </m:rad>
          <m:r>
            <w:rPr>
              <w:rFonts w:ascii="Cambria Math" w:eastAsiaTheme="minorEastAsia" w:hAnsi="Cambria Math"/>
              <w:lang w:eastAsia="zh-TW"/>
            </w:rPr>
            <m:t xml:space="preserve">, </m:t>
          </m:r>
          <m:sSub>
            <m:sSubPr>
              <m:ctrlPr>
                <w:rPr>
                  <w:rFonts w:ascii="Cambria Math" w:eastAsiaTheme="minorEastAsia" w:hAnsi="Cambria Math"/>
                  <w:bCs/>
                  <w:i/>
                  <w:lang w:eastAsia="zh-TW"/>
                </w:rPr>
              </m:ctrlPr>
            </m:sSubPr>
            <m:e>
              <m:r>
                <w:rPr>
                  <w:rFonts w:ascii="Cambria Math" w:eastAsiaTheme="minorEastAsia" w:hAnsi="Cambria Math"/>
                  <w:lang w:eastAsia="zh-TW"/>
                </w:rPr>
                <m:t>p</m:t>
              </m:r>
            </m:e>
            <m:sub>
              <m:r>
                <w:rPr>
                  <w:rFonts w:ascii="Cambria Math" w:eastAsiaTheme="minorEastAsia" w:hAnsi="Cambria Math"/>
                  <w:lang w:eastAsia="zh-TW"/>
                </w:rPr>
                <m:t>3</m:t>
              </m:r>
            </m:sub>
          </m:sSub>
          <m:r>
            <w:rPr>
              <w:rFonts w:ascii="Cambria Math" w:eastAsiaTheme="minorEastAsia" w:hAnsi="Cambria Math"/>
              <w:lang w:eastAsia="zh-TW"/>
            </w:rPr>
            <m:t>=</m:t>
          </m:r>
          <m:sSub>
            <m:sSubPr>
              <m:ctrlPr>
                <w:rPr>
                  <w:rFonts w:ascii="Cambria Math" w:eastAsiaTheme="minorEastAsia" w:hAnsi="Cambria Math"/>
                  <w:bCs/>
                  <w:i/>
                  <w:lang w:eastAsia="zh-TW"/>
                </w:rPr>
              </m:ctrlPr>
            </m:sSubPr>
            <m:e>
              <m:r>
                <w:rPr>
                  <w:rFonts w:ascii="Cambria Math" w:eastAsiaTheme="minorEastAsia" w:hAnsi="Cambria Math"/>
                  <w:lang w:eastAsia="zh-TW"/>
                </w:rPr>
                <m:t>p</m:t>
              </m:r>
            </m:e>
            <m:sub>
              <m:r>
                <w:rPr>
                  <w:rFonts w:ascii="Cambria Math" w:eastAsiaTheme="minorEastAsia" w:hAnsi="Cambria Math"/>
                  <w:lang w:eastAsia="zh-TW"/>
                </w:rPr>
                <m:t>0</m:t>
              </m:r>
            </m:sub>
          </m:sSub>
          <m:r>
            <w:rPr>
              <w:rFonts w:ascii="Cambria Math" w:eastAsiaTheme="minorEastAsia" w:hAnsi="Cambria Math"/>
              <w:lang w:eastAsia="zh-TW"/>
            </w:rPr>
            <m:t>,</m:t>
          </m:r>
          <m:sSub>
            <m:sSubPr>
              <m:ctrlPr>
                <w:rPr>
                  <w:rFonts w:ascii="Cambria Math" w:eastAsiaTheme="minorEastAsia" w:hAnsi="Cambria Math"/>
                  <w:bCs/>
                  <w:i/>
                  <w:lang w:eastAsia="zh-TW"/>
                </w:rPr>
              </m:ctrlPr>
            </m:sSubPr>
            <m:e>
              <m:r>
                <w:rPr>
                  <w:rFonts w:ascii="Cambria Math" w:eastAsiaTheme="minorEastAsia" w:hAnsi="Cambria Math"/>
                  <w:lang w:eastAsia="zh-TW"/>
                </w:rPr>
                <m:t>p</m:t>
              </m:r>
            </m:e>
            <m:sub>
              <m:r>
                <w:rPr>
                  <w:rFonts w:ascii="Cambria Math" w:eastAsiaTheme="minorEastAsia" w:hAnsi="Cambria Math"/>
                  <w:lang w:eastAsia="zh-TW"/>
                </w:rPr>
                <m:t>2</m:t>
              </m:r>
            </m:sub>
          </m:sSub>
          <m:r>
            <w:rPr>
              <w:rFonts w:ascii="Cambria Math" w:eastAsiaTheme="minorEastAsia" w:hAnsi="Cambria Math"/>
              <w:lang w:eastAsia="zh-TW"/>
            </w:rPr>
            <m:t>=</m:t>
          </m:r>
          <m:sSub>
            <m:sSubPr>
              <m:ctrlPr>
                <w:rPr>
                  <w:rFonts w:ascii="Cambria Math" w:eastAsiaTheme="minorEastAsia" w:hAnsi="Cambria Math"/>
                  <w:bCs/>
                  <w:i/>
                  <w:lang w:eastAsia="zh-TW"/>
                </w:rPr>
              </m:ctrlPr>
            </m:sSubPr>
            <m:e>
              <m:r>
                <w:rPr>
                  <w:rFonts w:ascii="Cambria Math" w:eastAsiaTheme="minorEastAsia" w:hAnsi="Cambria Math"/>
                  <w:lang w:eastAsia="zh-TW"/>
                </w:rPr>
                <m:t>p</m:t>
              </m:r>
            </m:e>
            <m:sub>
              <m:r>
                <w:rPr>
                  <w:rFonts w:ascii="Cambria Math" w:eastAsiaTheme="minorEastAsia" w:hAnsi="Cambria Math"/>
                  <w:lang w:eastAsia="zh-TW"/>
                </w:rPr>
                <m:t>1</m:t>
              </m:r>
            </m:sub>
          </m:sSub>
        </m:oMath>
      </m:oMathPara>
    </w:p>
    <w:p w14:paraId="7E1077C3" w14:textId="2EC8456D" w:rsidR="00C760FF" w:rsidRDefault="00C760FF" w:rsidP="00C760FF">
      <w:pPr>
        <w:pStyle w:val="ListParagraph"/>
        <w:ind w:leftChars="0" w:left="0"/>
        <w:jc w:val="both"/>
        <w:rPr>
          <w:rFonts w:eastAsiaTheme="minorEastAsia"/>
          <w:bCs/>
          <w:lang w:eastAsia="zh-TW"/>
        </w:rPr>
      </w:pPr>
      <w:r>
        <w:rPr>
          <w:rFonts w:eastAsiaTheme="minorEastAsia"/>
          <w:bCs/>
          <w:lang w:eastAsia="zh-TW"/>
        </w:rPr>
        <w:t xml:space="preserve">Note, this definition now assumes </w:t>
      </w:r>
      <m:oMath>
        <m:sSubSup>
          <m:sSubSupPr>
            <m:ctrlPr>
              <w:rPr>
                <w:rFonts w:ascii="Cambria Math" w:eastAsiaTheme="minorEastAsia" w:hAnsi="Cambria Math"/>
                <w:bCs/>
                <w:i/>
                <w:lang w:eastAsia="zh-TW"/>
              </w:rPr>
            </m:ctrlPr>
          </m:sSubSupPr>
          <m:e>
            <m:r>
              <w:rPr>
                <w:rFonts w:ascii="Cambria Math" w:eastAsiaTheme="minorEastAsia" w:hAnsi="Cambria Math"/>
                <w:lang w:eastAsia="zh-TW"/>
              </w:rPr>
              <m:t>p</m:t>
            </m:r>
          </m:e>
          <m:sub>
            <m:r>
              <w:rPr>
                <w:rFonts w:ascii="Cambria Math" w:eastAsiaTheme="minorEastAsia" w:hAnsi="Cambria Math"/>
                <w:lang w:eastAsia="zh-TW"/>
              </w:rPr>
              <m:t>0</m:t>
            </m:r>
          </m:sub>
          <m:sup>
            <m:r>
              <w:rPr>
                <w:rFonts w:ascii="Cambria Math" w:eastAsiaTheme="minorEastAsia" w:hAnsi="Cambria Math"/>
                <w:lang w:eastAsia="zh-TW"/>
              </w:rPr>
              <m:t>2</m:t>
            </m:r>
          </m:sup>
        </m:sSubSup>
        <m:r>
          <w:rPr>
            <w:rFonts w:ascii="Cambria Math" w:eastAsiaTheme="minorEastAsia" w:hAnsi="Cambria Math"/>
            <w:lang w:eastAsia="zh-TW"/>
          </w:rPr>
          <m:t>+</m:t>
        </m:r>
        <m:sSubSup>
          <m:sSubSupPr>
            <m:ctrlPr>
              <w:rPr>
                <w:rFonts w:ascii="Cambria Math" w:eastAsiaTheme="minorEastAsia" w:hAnsi="Cambria Math"/>
                <w:bCs/>
                <w:i/>
                <w:lang w:eastAsia="zh-TW"/>
              </w:rPr>
            </m:ctrlPr>
          </m:sSubSupPr>
          <m:e>
            <m:r>
              <w:rPr>
                <w:rFonts w:ascii="Cambria Math" w:eastAsiaTheme="minorEastAsia" w:hAnsi="Cambria Math"/>
                <w:lang w:eastAsia="zh-TW"/>
              </w:rPr>
              <m:t>p</m:t>
            </m:r>
          </m:e>
          <m:sub>
            <m:r>
              <w:rPr>
                <w:rFonts w:ascii="Cambria Math" w:eastAsiaTheme="minorEastAsia" w:hAnsi="Cambria Math"/>
                <w:lang w:eastAsia="zh-TW"/>
              </w:rPr>
              <m:t>1</m:t>
            </m:r>
          </m:sub>
          <m:sup>
            <m:r>
              <w:rPr>
                <w:rFonts w:ascii="Cambria Math" w:eastAsiaTheme="minorEastAsia" w:hAnsi="Cambria Math"/>
                <w:lang w:eastAsia="zh-TW"/>
              </w:rPr>
              <m:t>2</m:t>
            </m:r>
          </m:sup>
        </m:sSubSup>
        <m:r>
          <w:rPr>
            <w:rFonts w:ascii="Cambria Math" w:eastAsiaTheme="minorEastAsia" w:hAnsi="Cambria Math"/>
            <w:lang w:eastAsia="zh-TW"/>
          </w:rPr>
          <m:t>=1</m:t>
        </m:r>
      </m:oMath>
      <w:r>
        <w:rPr>
          <w:rFonts w:eastAsiaTheme="minorEastAsia"/>
          <w:bCs/>
          <w:lang w:eastAsia="zh-TW"/>
        </w:rPr>
        <w:t xml:space="preserve">, </w:t>
      </w:r>
      <w:r w:rsidR="00644433">
        <w:rPr>
          <w:rFonts w:eastAsiaTheme="minorEastAsia"/>
          <w:bCs/>
          <w:lang w:eastAsia="zh-TW"/>
        </w:rPr>
        <w:t>alternatively</w:t>
      </w:r>
      <w:r>
        <w:rPr>
          <w:rFonts w:eastAsiaTheme="minorEastAsia"/>
          <w:bCs/>
          <w:lang w:eastAsia="zh-TW"/>
        </w:rPr>
        <w:t xml:space="preserve"> we could define squared sum to be 0.5 instead.</w:t>
      </w:r>
    </w:p>
    <w:p w14:paraId="6B1B1F8A" w14:textId="702CF7D2" w:rsidR="00C760FF" w:rsidRDefault="00850715" w:rsidP="00C760FF">
      <w:pPr>
        <w:pStyle w:val="ListParagraph"/>
        <w:ind w:leftChars="0" w:left="0"/>
        <w:jc w:val="both"/>
        <w:rPr>
          <w:rFonts w:eastAsiaTheme="minorEastAsia"/>
          <w:bCs/>
          <w:lang w:eastAsia="zh-TW"/>
        </w:rPr>
      </w:pPr>
      <w:r>
        <w:rPr>
          <w:rFonts w:eastAsiaTheme="minorEastAsia"/>
          <w:bCs/>
          <w:lang w:eastAsia="zh-TW"/>
        </w:rPr>
        <w:t xml:space="preserve">In the Table 2-1 basic simulation settings of multi-TRP Single DCI SDM Rank2 are shown. </w:t>
      </w:r>
      <w:r w:rsidR="00C760FF">
        <w:rPr>
          <w:rFonts w:eastAsiaTheme="minorEastAsia"/>
          <w:bCs/>
          <w:lang w:eastAsia="zh-TW"/>
        </w:rPr>
        <w:t>In the Table 2-</w:t>
      </w:r>
      <w:r>
        <w:rPr>
          <w:rFonts w:eastAsiaTheme="minorEastAsia"/>
          <w:bCs/>
          <w:lang w:eastAsia="zh-TW"/>
        </w:rPr>
        <w:t>2</w:t>
      </w:r>
      <w:r w:rsidR="00C760FF">
        <w:rPr>
          <w:rFonts w:eastAsiaTheme="minorEastAsia"/>
          <w:bCs/>
          <w:lang w:eastAsia="zh-TW"/>
        </w:rPr>
        <w:t xml:space="preserve"> simulation results of multi-TRP Single DCI SDM Rank2 with different </w:t>
      </w:r>
      <w:r w:rsidR="00C760FF" w:rsidRPr="00C760FF">
        <w:rPr>
          <w:rFonts w:eastAsiaTheme="minorEastAsia"/>
          <w:bCs/>
          <w:i/>
          <w:iCs/>
          <w:lang w:eastAsia="zh-TW"/>
        </w:rPr>
        <w:t>p</w:t>
      </w:r>
      <w:r w:rsidR="00C760FF" w:rsidRPr="00C760FF">
        <w:rPr>
          <w:rFonts w:eastAsiaTheme="minorEastAsia"/>
          <w:bCs/>
          <w:vertAlign w:val="subscript"/>
          <w:lang w:eastAsia="zh-TW"/>
        </w:rPr>
        <w:t>0</w:t>
      </w:r>
      <w:r w:rsidR="00C760FF">
        <w:rPr>
          <w:rFonts w:eastAsiaTheme="minorEastAsia"/>
          <w:bCs/>
          <w:lang w:eastAsia="zh-TW"/>
        </w:rPr>
        <w:t xml:space="preserve"> values are shown.</w:t>
      </w:r>
    </w:p>
    <w:p w14:paraId="4C1035A7" w14:textId="6BF67819" w:rsidR="00850715" w:rsidRPr="003B39A3" w:rsidRDefault="00850715" w:rsidP="00850715">
      <w:pPr>
        <w:pStyle w:val="ListParagraph"/>
        <w:ind w:leftChars="0" w:left="0"/>
        <w:jc w:val="center"/>
        <w:rPr>
          <w:rFonts w:eastAsiaTheme="minorEastAsia"/>
          <w:bCs/>
          <w:lang w:eastAsia="zh-TW"/>
        </w:rPr>
      </w:pPr>
      <w:r>
        <w:rPr>
          <w:rFonts w:eastAsiaTheme="minorEastAsia"/>
          <w:bCs/>
          <w:lang w:eastAsia="zh-TW"/>
        </w:rPr>
        <w:t>Table 2-1: Basic simulation settings of multi-TRP Single DCI SDM Rank2</w:t>
      </w:r>
    </w:p>
    <w:tbl>
      <w:tblPr>
        <w:tblStyle w:val="TableGrid"/>
        <w:tblW w:w="0" w:type="auto"/>
        <w:jc w:val="center"/>
        <w:tblLook w:val="04A0" w:firstRow="1" w:lastRow="0" w:firstColumn="1" w:lastColumn="0" w:noHBand="0" w:noVBand="1"/>
      </w:tblPr>
      <w:tblGrid>
        <w:gridCol w:w="3000"/>
        <w:gridCol w:w="3504"/>
      </w:tblGrid>
      <w:tr w:rsidR="00850715" w14:paraId="1290342F" w14:textId="77777777" w:rsidTr="00850715">
        <w:trPr>
          <w:jc w:val="center"/>
        </w:trPr>
        <w:tc>
          <w:tcPr>
            <w:tcW w:w="3000" w:type="dxa"/>
          </w:tcPr>
          <w:p w14:paraId="24E726D4" w14:textId="62F4E1C5" w:rsidR="00850715" w:rsidRPr="00850715" w:rsidRDefault="00850715" w:rsidP="003A43DC">
            <w:pPr>
              <w:pStyle w:val="ListParagraph"/>
              <w:ind w:leftChars="0" w:left="0"/>
              <w:jc w:val="center"/>
              <w:rPr>
                <w:rFonts w:eastAsiaTheme="minorEastAsia"/>
                <w:bCs/>
                <w:lang w:eastAsia="zh-TW"/>
              </w:rPr>
            </w:pPr>
            <w:r w:rsidRPr="00850715">
              <w:rPr>
                <w:rFonts w:eastAsiaTheme="minorEastAsia"/>
                <w:bCs/>
                <w:lang w:eastAsia="zh-TW"/>
              </w:rPr>
              <w:t>Parameter</w:t>
            </w:r>
          </w:p>
        </w:tc>
        <w:tc>
          <w:tcPr>
            <w:tcW w:w="3504" w:type="dxa"/>
          </w:tcPr>
          <w:p w14:paraId="52C960B7" w14:textId="4DD248BE" w:rsidR="00850715" w:rsidRDefault="00850715" w:rsidP="003A43DC">
            <w:pPr>
              <w:pStyle w:val="ListParagraph"/>
              <w:ind w:leftChars="0" w:left="0"/>
              <w:jc w:val="center"/>
              <w:rPr>
                <w:rFonts w:eastAsiaTheme="minorEastAsia"/>
                <w:bCs/>
                <w:lang w:eastAsia="zh-TW"/>
              </w:rPr>
            </w:pPr>
            <w:r>
              <w:rPr>
                <w:rFonts w:eastAsiaTheme="minorEastAsia"/>
                <w:bCs/>
                <w:lang w:eastAsia="zh-TW"/>
              </w:rPr>
              <w:t>Value</w:t>
            </w:r>
          </w:p>
        </w:tc>
      </w:tr>
      <w:tr w:rsidR="00850715" w14:paraId="20AA00B7" w14:textId="77777777" w:rsidTr="00850715">
        <w:trPr>
          <w:jc w:val="center"/>
        </w:trPr>
        <w:tc>
          <w:tcPr>
            <w:tcW w:w="3000" w:type="dxa"/>
          </w:tcPr>
          <w:p w14:paraId="412EB189" w14:textId="0F7716AE" w:rsidR="00850715" w:rsidRDefault="00850715" w:rsidP="003A43DC">
            <w:pPr>
              <w:pStyle w:val="ListParagraph"/>
              <w:ind w:leftChars="0" w:left="0"/>
              <w:jc w:val="center"/>
              <w:rPr>
                <w:rFonts w:eastAsiaTheme="minorEastAsia"/>
                <w:bCs/>
                <w:lang w:eastAsia="zh-TW"/>
              </w:rPr>
            </w:pPr>
            <w:r>
              <w:rPr>
                <w:rFonts w:eastAsiaTheme="minorEastAsia"/>
                <w:bCs/>
                <w:lang w:eastAsia="zh-TW"/>
              </w:rPr>
              <w:t>Transmission scheme</w:t>
            </w:r>
          </w:p>
        </w:tc>
        <w:tc>
          <w:tcPr>
            <w:tcW w:w="3504" w:type="dxa"/>
          </w:tcPr>
          <w:p w14:paraId="375DB308" w14:textId="2F3F1D14" w:rsidR="00850715" w:rsidRDefault="00850715" w:rsidP="003A43DC">
            <w:pPr>
              <w:pStyle w:val="ListParagraph"/>
              <w:ind w:leftChars="0" w:left="0"/>
              <w:jc w:val="center"/>
              <w:rPr>
                <w:rFonts w:eastAsiaTheme="minorEastAsia"/>
                <w:bCs/>
                <w:lang w:eastAsia="zh-TW"/>
              </w:rPr>
            </w:pPr>
            <w:r>
              <w:rPr>
                <w:rFonts w:eastAsiaTheme="minorEastAsia"/>
                <w:bCs/>
                <w:lang w:eastAsia="zh-TW"/>
              </w:rPr>
              <w:t>Multi-TRP Single DCI SDM</w:t>
            </w:r>
          </w:p>
        </w:tc>
      </w:tr>
      <w:tr w:rsidR="00850715" w14:paraId="4DA242D4" w14:textId="77777777" w:rsidTr="00850715">
        <w:trPr>
          <w:jc w:val="center"/>
        </w:trPr>
        <w:tc>
          <w:tcPr>
            <w:tcW w:w="3000" w:type="dxa"/>
          </w:tcPr>
          <w:p w14:paraId="34EA38E9" w14:textId="2460BA05" w:rsidR="00850715" w:rsidRDefault="00850715" w:rsidP="003A43DC">
            <w:pPr>
              <w:pStyle w:val="ListParagraph"/>
              <w:ind w:leftChars="0" w:left="0"/>
              <w:jc w:val="center"/>
              <w:rPr>
                <w:rFonts w:eastAsiaTheme="minorEastAsia"/>
                <w:bCs/>
                <w:lang w:eastAsia="zh-TW"/>
              </w:rPr>
            </w:pPr>
            <w:r>
              <w:rPr>
                <w:rFonts w:eastAsiaTheme="minorEastAsia"/>
                <w:bCs/>
                <w:lang w:eastAsia="zh-TW"/>
              </w:rPr>
              <w:t>Rank</w:t>
            </w:r>
          </w:p>
        </w:tc>
        <w:tc>
          <w:tcPr>
            <w:tcW w:w="3504" w:type="dxa"/>
          </w:tcPr>
          <w:p w14:paraId="1896009D" w14:textId="21E36E7B" w:rsidR="00850715" w:rsidRDefault="00850715" w:rsidP="003A43DC">
            <w:pPr>
              <w:pStyle w:val="ListParagraph"/>
              <w:ind w:leftChars="0" w:left="0"/>
              <w:jc w:val="center"/>
              <w:rPr>
                <w:rFonts w:eastAsiaTheme="minorEastAsia"/>
                <w:bCs/>
                <w:lang w:eastAsia="zh-TW"/>
              </w:rPr>
            </w:pPr>
            <w:r>
              <w:rPr>
                <w:rFonts w:eastAsiaTheme="minorEastAsia"/>
                <w:bCs/>
                <w:lang w:eastAsia="zh-TW"/>
              </w:rPr>
              <w:t>2</w:t>
            </w:r>
          </w:p>
        </w:tc>
      </w:tr>
      <w:tr w:rsidR="00850715" w14:paraId="641E7EAA" w14:textId="77777777" w:rsidTr="00850715">
        <w:trPr>
          <w:jc w:val="center"/>
        </w:trPr>
        <w:tc>
          <w:tcPr>
            <w:tcW w:w="3000" w:type="dxa"/>
          </w:tcPr>
          <w:p w14:paraId="64EA96E8" w14:textId="07EB34BB" w:rsidR="00850715" w:rsidRDefault="00850715" w:rsidP="003A43DC">
            <w:pPr>
              <w:pStyle w:val="ListParagraph"/>
              <w:ind w:leftChars="0" w:left="0"/>
              <w:jc w:val="center"/>
              <w:rPr>
                <w:rFonts w:eastAsiaTheme="minorEastAsia"/>
                <w:bCs/>
                <w:lang w:eastAsia="zh-TW"/>
              </w:rPr>
            </w:pPr>
            <w:r>
              <w:rPr>
                <w:rFonts w:eastAsiaTheme="minorEastAsia"/>
                <w:bCs/>
                <w:lang w:eastAsia="zh-TW"/>
              </w:rPr>
              <w:t>MCS</w:t>
            </w:r>
          </w:p>
        </w:tc>
        <w:tc>
          <w:tcPr>
            <w:tcW w:w="3504" w:type="dxa"/>
          </w:tcPr>
          <w:p w14:paraId="16AC1E99" w14:textId="2D18E829" w:rsidR="00850715" w:rsidRDefault="00850715" w:rsidP="003A43DC">
            <w:pPr>
              <w:pStyle w:val="ListParagraph"/>
              <w:ind w:leftChars="0" w:left="0"/>
              <w:jc w:val="center"/>
              <w:rPr>
                <w:rFonts w:eastAsiaTheme="minorEastAsia"/>
                <w:bCs/>
                <w:lang w:eastAsia="zh-TW"/>
              </w:rPr>
            </w:pPr>
            <w:r>
              <w:rPr>
                <w:rFonts w:eastAsiaTheme="minorEastAsia"/>
                <w:bCs/>
                <w:lang w:eastAsia="zh-TW"/>
              </w:rPr>
              <w:t>13</w:t>
            </w:r>
          </w:p>
        </w:tc>
      </w:tr>
      <w:tr w:rsidR="00850715" w14:paraId="3843802F" w14:textId="77777777" w:rsidTr="00850715">
        <w:trPr>
          <w:jc w:val="center"/>
        </w:trPr>
        <w:tc>
          <w:tcPr>
            <w:tcW w:w="3000" w:type="dxa"/>
          </w:tcPr>
          <w:p w14:paraId="00EE2A9C" w14:textId="61117BBE" w:rsidR="00850715" w:rsidRDefault="00850715" w:rsidP="003A43DC">
            <w:pPr>
              <w:pStyle w:val="ListParagraph"/>
              <w:ind w:leftChars="0" w:left="0"/>
              <w:jc w:val="center"/>
              <w:rPr>
                <w:rFonts w:eastAsiaTheme="minorEastAsia"/>
                <w:bCs/>
                <w:lang w:eastAsia="zh-TW"/>
              </w:rPr>
            </w:pPr>
            <w:r>
              <w:rPr>
                <w:rFonts w:eastAsiaTheme="minorEastAsia"/>
                <w:bCs/>
                <w:lang w:eastAsia="zh-TW"/>
              </w:rPr>
              <w:t>Channel</w:t>
            </w:r>
          </w:p>
        </w:tc>
        <w:tc>
          <w:tcPr>
            <w:tcW w:w="3504" w:type="dxa"/>
          </w:tcPr>
          <w:p w14:paraId="4BE556E6" w14:textId="04B3B26B" w:rsidR="00850715" w:rsidRDefault="00850715" w:rsidP="003A43DC">
            <w:pPr>
              <w:pStyle w:val="ListParagraph"/>
              <w:ind w:leftChars="0" w:left="0"/>
              <w:jc w:val="center"/>
              <w:rPr>
                <w:rFonts w:eastAsiaTheme="minorEastAsia"/>
                <w:bCs/>
                <w:lang w:eastAsia="zh-TW"/>
              </w:rPr>
            </w:pPr>
            <w:r>
              <w:rPr>
                <w:rFonts w:eastAsiaTheme="minorEastAsia"/>
                <w:bCs/>
                <w:lang w:eastAsia="zh-TW"/>
              </w:rPr>
              <w:t>TDLA30-75</w:t>
            </w:r>
          </w:p>
        </w:tc>
      </w:tr>
      <w:tr w:rsidR="00850715" w14:paraId="6E56A0AE" w14:textId="77777777" w:rsidTr="00850715">
        <w:trPr>
          <w:jc w:val="center"/>
        </w:trPr>
        <w:tc>
          <w:tcPr>
            <w:tcW w:w="3000" w:type="dxa"/>
          </w:tcPr>
          <w:p w14:paraId="10996D15" w14:textId="7406F62A" w:rsidR="00850715" w:rsidRDefault="00850715" w:rsidP="003A43DC">
            <w:pPr>
              <w:pStyle w:val="ListParagraph"/>
              <w:ind w:leftChars="0" w:left="0"/>
              <w:jc w:val="center"/>
              <w:rPr>
                <w:rFonts w:eastAsiaTheme="minorEastAsia"/>
                <w:bCs/>
                <w:lang w:eastAsia="zh-TW"/>
              </w:rPr>
            </w:pPr>
            <w:r>
              <w:rPr>
                <w:rFonts w:eastAsiaTheme="minorEastAsia"/>
                <w:bCs/>
                <w:lang w:eastAsia="zh-TW"/>
              </w:rPr>
              <w:t>Bandwidth/SCS</w:t>
            </w:r>
          </w:p>
        </w:tc>
        <w:tc>
          <w:tcPr>
            <w:tcW w:w="3504" w:type="dxa"/>
          </w:tcPr>
          <w:p w14:paraId="68FA8895" w14:textId="447087EB" w:rsidR="00850715" w:rsidRDefault="00850715" w:rsidP="003A43DC">
            <w:pPr>
              <w:pStyle w:val="ListParagraph"/>
              <w:ind w:leftChars="0" w:left="0"/>
              <w:jc w:val="center"/>
              <w:rPr>
                <w:rFonts w:eastAsiaTheme="minorEastAsia"/>
                <w:bCs/>
                <w:lang w:eastAsia="zh-TW"/>
              </w:rPr>
            </w:pPr>
            <w:r>
              <w:rPr>
                <w:rFonts w:eastAsiaTheme="minorEastAsia"/>
                <w:bCs/>
                <w:lang w:eastAsia="zh-TW"/>
              </w:rPr>
              <w:t>100Mhz/120kHz</w:t>
            </w:r>
          </w:p>
        </w:tc>
      </w:tr>
      <w:tr w:rsidR="00850715" w14:paraId="36139650" w14:textId="77777777" w:rsidTr="00850715">
        <w:trPr>
          <w:jc w:val="center"/>
        </w:trPr>
        <w:tc>
          <w:tcPr>
            <w:tcW w:w="3000" w:type="dxa"/>
          </w:tcPr>
          <w:p w14:paraId="0C5F2A47" w14:textId="210CED19" w:rsidR="00850715" w:rsidRDefault="00850715" w:rsidP="003A43DC">
            <w:pPr>
              <w:pStyle w:val="ListParagraph"/>
              <w:ind w:leftChars="0" w:left="0"/>
              <w:jc w:val="center"/>
              <w:rPr>
                <w:rFonts w:eastAsiaTheme="minorEastAsia"/>
                <w:bCs/>
                <w:lang w:eastAsia="zh-TW"/>
              </w:rPr>
            </w:pPr>
            <w:r>
              <w:rPr>
                <w:rFonts w:eastAsiaTheme="minorEastAsia"/>
                <w:bCs/>
                <w:lang w:eastAsia="zh-TW"/>
              </w:rPr>
              <w:t>Carrier frequency</w:t>
            </w:r>
          </w:p>
        </w:tc>
        <w:tc>
          <w:tcPr>
            <w:tcW w:w="3504" w:type="dxa"/>
          </w:tcPr>
          <w:p w14:paraId="39E58B08" w14:textId="0803EEB8" w:rsidR="00850715" w:rsidRDefault="00850715" w:rsidP="003A43DC">
            <w:pPr>
              <w:pStyle w:val="ListParagraph"/>
              <w:ind w:leftChars="0" w:left="0"/>
              <w:jc w:val="center"/>
              <w:rPr>
                <w:rFonts w:eastAsiaTheme="minorEastAsia"/>
                <w:bCs/>
                <w:lang w:eastAsia="zh-TW"/>
              </w:rPr>
            </w:pPr>
            <w:r>
              <w:rPr>
                <w:rFonts w:eastAsiaTheme="minorEastAsia"/>
                <w:bCs/>
                <w:lang w:eastAsia="zh-TW"/>
              </w:rPr>
              <w:t>29GHz</w:t>
            </w:r>
          </w:p>
        </w:tc>
      </w:tr>
      <w:tr w:rsidR="00850715" w14:paraId="1D315AEC" w14:textId="77777777" w:rsidTr="00850715">
        <w:trPr>
          <w:jc w:val="center"/>
        </w:trPr>
        <w:tc>
          <w:tcPr>
            <w:tcW w:w="3000" w:type="dxa"/>
          </w:tcPr>
          <w:p w14:paraId="287A3DD3" w14:textId="066C78D2" w:rsidR="00850715" w:rsidRDefault="00850715" w:rsidP="003A43DC">
            <w:pPr>
              <w:pStyle w:val="ListParagraph"/>
              <w:ind w:leftChars="0" w:left="0"/>
              <w:jc w:val="center"/>
              <w:rPr>
                <w:rFonts w:eastAsiaTheme="minorEastAsia"/>
                <w:bCs/>
                <w:lang w:eastAsia="zh-TW"/>
              </w:rPr>
            </w:pPr>
            <w:r>
              <w:rPr>
                <w:rFonts w:eastAsiaTheme="minorEastAsia"/>
                <w:bCs/>
                <w:lang w:eastAsia="zh-TW"/>
              </w:rPr>
              <w:t>Receiver type</w:t>
            </w:r>
          </w:p>
        </w:tc>
        <w:tc>
          <w:tcPr>
            <w:tcW w:w="3504" w:type="dxa"/>
          </w:tcPr>
          <w:p w14:paraId="74A29B6B" w14:textId="00A3C8C6" w:rsidR="00850715" w:rsidRDefault="00850715" w:rsidP="003A43DC">
            <w:pPr>
              <w:pStyle w:val="ListParagraph"/>
              <w:ind w:leftChars="0" w:left="0"/>
              <w:jc w:val="center"/>
              <w:rPr>
                <w:rFonts w:eastAsiaTheme="minorEastAsia"/>
                <w:bCs/>
                <w:lang w:eastAsia="zh-TW"/>
              </w:rPr>
            </w:pPr>
            <w:r>
              <w:rPr>
                <w:rFonts w:eastAsiaTheme="minorEastAsia"/>
                <w:bCs/>
                <w:lang w:eastAsia="zh-TW"/>
              </w:rPr>
              <w:t>MMSE-IRC UE joint processing of 4x4</w:t>
            </w:r>
          </w:p>
        </w:tc>
      </w:tr>
    </w:tbl>
    <w:p w14:paraId="4B6A9CFF" w14:textId="77777777" w:rsidR="00850715" w:rsidRDefault="00850715" w:rsidP="00C760FF">
      <w:pPr>
        <w:pStyle w:val="ListParagraph"/>
        <w:ind w:leftChars="0" w:left="0"/>
        <w:jc w:val="center"/>
        <w:rPr>
          <w:rFonts w:eastAsiaTheme="minorEastAsia"/>
          <w:bCs/>
          <w:lang w:eastAsia="zh-TW"/>
        </w:rPr>
      </w:pPr>
    </w:p>
    <w:p w14:paraId="1F4DC227" w14:textId="77777777" w:rsidR="00850715" w:rsidRDefault="00850715">
      <w:pPr>
        <w:spacing w:after="160" w:line="259" w:lineRule="auto"/>
        <w:rPr>
          <w:rFonts w:eastAsiaTheme="minorEastAsia"/>
          <w:bCs/>
          <w:lang w:eastAsia="zh-TW"/>
        </w:rPr>
      </w:pPr>
      <w:r>
        <w:rPr>
          <w:rFonts w:eastAsiaTheme="minorEastAsia"/>
          <w:bCs/>
          <w:lang w:eastAsia="zh-TW"/>
        </w:rPr>
        <w:br w:type="page"/>
      </w:r>
    </w:p>
    <w:p w14:paraId="3E6C2B37" w14:textId="082C1C7E" w:rsidR="00C760FF" w:rsidRPr="003B39A3" w:rsidRDefault="00C760FF" w:rsidP="00C760FF">
      <w:pPr>
        <w:pStyle w:val="ListParagraph"/>
        <w:ind w:leftChars="0" w:left="0"/>
        <w:jc w:val="center"/>
        <w:rPr>
          <w:rFonts w:eastAsiaTheme="minorEastAsia"/>
          <w:bCs/>
          <w:lang w:eastAsia="zh-TW"/>
        </w:rPr>
      </w:pPr>
      <w:r>
        <w:rPr>
          <w:rFonts w:eastAsiaTheme="minorEastAsia"/>
          <w:bCs/>
          <w:lang w:eastAsia="zh-TW"/>
        </w:rPr>
        <w:lastRenderedPageBreak/>
        <w:t>Table 2-</w:t>
      </w:r>
      <w:r w:rsidR="00850715">
        <w:rPr>
          <w:rFonts w:eastAsiaTheme="minorEastAsia"/>
          <w:bCs/>
          <w:lang w:eastAsia="zh-TW"/>
        </w:rPr>
        <w:t>2</w:t>
      </w:r>
      <w:r>
        <w:rPr>
          <w:rFonts w:eastAsiaTheme="minorEastAsia"/>
          <w:bCs/>
          <w:lang w:eastAsia="zh-TW"/>
        </w:rPr>
        <w:t xml:space="preserve">: Simulation results of multi-TRP Single DCI SDM Rank2 with different </w:t>
      </w:r>
      <w:r w:rsidRPr="00C760FF">
        <w:rPr>
          <w:rFonts w:eastAsiaTheme="minorEastAsia"/>
          <w:bCs/>
          <w:i/>
          <w:iCs/>
          <w:lang w:eastAsia="zh-TW"/>
        </w:rPr>
        <w:t>p</w:t>
      </w:r>
      <w:r w:rsidRPr="00C760FF">
        <w:rPr>
          <w:rFonts w:eastAsiaTheme="minorEastAsia"/>
          <w:bCs/>
          <w:vertAlign w:val="subscript"/>
          <w:lang w:eastAsia="zh-TW"/>
        </w:rPr>
        <w:t>0</w:t>
      </w:r>
      <w:r>
        <w:rPr>
          <w:rFonts w:eastAsiaTheme="minorEastAsia"/>
          <w:bCs/>
          <w:lang w:eastAsia="zh-TW"/>
        </w:rPr>
        <w:t xml:space="preserve"> values</w:t>
      </w:r>
    </w:p>
    <w:tbl>
      <w:tblPr>
        <w:tblStyle w:val="TableGrid"/>
        <w:tblW w:w="0" w:type="auto"/>
        <w:jc w:val="center"/>
        <w:tblLook w:val="04A0" w:firstRow="1" w:lastRow="0" w:firstColumn="1" w:lastColumn="0" w:noHBand="0" w:noVBand="1"/>
      </w:tblPr>
      <w:tblGrid>
        <w:gridCol w:w="850"/>
        <w:gridCol w:w="2269"/>
      </w:tblGrid>
      <w:tr w:rsidR="00C760FF" w14:paraId="58CCF05B" w14:textId="77777777" w:rsidTr="00C760FF">
        <w:trPr>
          <w:jc w:val="center"/>
        </w:trPr>
        <w:tc>
          <w:tcPr>
            <w:tcW w:w="850" w:type="dxa"/>
          </w:tcPr>
          <w:p w14:paraId="1C99A987" w14:textId="039A58E8" w:rsidR="00C760FF" w:rsidRDefault="00C760FF" w:rsidP="00C760FF">
            <w:pPr>
              <w:pStyle w:val="ListParagraph"/>
              <w:ind w:leftChars="0" w:left="0"/>
              <w:jc w:val="center"/>
              <w:rPr>
                <w:rFonts w:eastAsiaTheme="minorEastAsia"/>
                <w:bCs/>
                <w:lang w:eastAsia="zh-TW"/>
              </w:rPr>
            </w:pPr>
            <w:r w:rsidRPr="00C760FF">
              <w:rPr>
                <w:rFonts w:eastAsiaTheme="minorEastAsia"/>
                <w:bCs/>
                <w:i/>
                <w:iCs/>
                <w:lang w:eastAsia="zh-TW"/>
              </w:rPr>
              <w:t>p</w:t>
            </w:r>
            <w:r w:rsidRPr="00C760FF">
              <w:rPr>
                <w:rFonts w:eastAsiaTheme="minorEastAsia"/>
                <w:bCs/>
                <w:vertAlign w:val="subscript"/>
                <w:lang w:eastAsia="zh-TW"/>
              </w:rPr>
              <w:t>0</w:t>
            </w:r>
          </w:p>
        </w:tc>
        <w:tc>
          <w:tcPr>
            <w:tcW w:w="2269" w:type="dxa"/>
          </w:tcPr>
          <w:p w14:paraId="4E0960A1" w14:textId="16B4F970" w:rsidR="00C760FF" w:rsidRDefault="00C760FF" w:rsidP="00C760FF">
            <w:pPr>
              <w:pStyle w:val="ListParagraph"/>
              <w:ind w:leftChars="0" w:left="0"/>
              <w:jc w:val="center"/>
              <w:rPr>
                <w:rFonts w:eastAsiaTheme="minorEastAsia"/>
                <w:bCs/>
                <w:lang w:eastAsia="zh-TW"/>
              </w:rPr>
            </w:pPr>
            <w:r>
              <w:rPr>
                <w:rFonts w:eastAsiaTheme="minorEastAsia"/>
                <w:bCs/>
                <w:lang w:eastAsia="zh-TW"/>
              </w:rPr>
              <w:t>SNR @70% tput</w:t>
            </w:r>
          </w:p>
        </w:tc>
      </w:tr>
      <w:tr w:rsidR="00C760FF" w14:paraId="499F3ADB" w14:textId="77777777" w:rsidTr="00C760FF">
        <w:trPr>
          <w:jc w:val="center"/>
        </w:trPr>
        <w:tc>
          <w:tcPr>
            <w:tcW w:w="850" w:type="dxa"/>
          </w:tcPr>
          <w:p w14:paraId="492DB42A" w14:textId="1DFC16CC" w:rsidR="00C760FF" w:rsidRDefault="00C760FF" w:rsidP="00C760FF">
            <w:pPr>
              <w:pStyle w:val="ListParagraph"/>
              <w:ind w:leftChars="0" w:left="0"/>
              <w:jc w:val="center"/>
              <w:rPr>
                <w:rFonts w:eastAsiaTheme="minorEastAsia"/>
                <w:bCs/>
                <w:lang w:eastAsia="zh-TW"/>
              </w:rPr>
            </w:pPr>
            <w:r>
              <w:rPr>
                <w:rFonts w:eastAsiaTheme="minorEastAsia"/>
                <w:bCs/>
                <w:lang w:eastAsia="zh-TW"/>
              </w:rPr>
              <w:t>1.00</w:t>
            </w:r>
          </w:p>
        </w:tc>
        <w:tc>
          <w:tcPr>
            <w:tcW w:w="2269" w:type="dxa"/>
          </w:tcPr>
          <w:p w14:paraId="796598AE" w14:textId="608F414E" w:rsidR="00C760FF" w:rsidRDefault="00C760FF" w:rsidP="00C760FF">
            <w:pPr>
              <w:pStyle w:val="ListParagraph"/>
              <w:ind w:leftChars="0" w:left="0"/>
              <w:jc w:val="center"/>
              <w:rPr>
                <w:rFonts w:eastAsiaTheme="minorEastAsia"/>
                <w:bCs/>
                <w:lang w:eastAsia="zh-TW"/>
              </w:rPr>
            </w:pPr>
            <w:r>
              <w:rPr>
                <w:rFonts w:eastAsiaTheme="minorEastAsia"/>
                <w:bCs/>
                <w:lang w:eastAsia="zh-TW"/>
              </w:rPr>
              <w:t>12.6dB</w:t>
            </w:r>
          </w:p>
        </w:tc>
      </w:tr>
      <w:tr w:rsidR="00C760FF" w14:paraId="5D3E1BCA" w14:textId="77777777" w:rsidTr="00C760FF">
        <w:trPr>
          <w:jc w:val="center"/>
        </w:trPr>
        <w:tc>
          <w:tcPr>
            <w:tcW w:w="850" w:type="dxa"/>
          </w:tcPr>
          <w:p w14:paraId="7CA1AFE8" w14:textId="484265A4" w:rsidR="00C760FF" w:rsidRDefault="00C760FF" w:rsidP="00C760FF">
            <w:pPr>
              <w:pStyle w:val="ListParagraph"/>
              <w:ind w:leftChars="0" w:left="0"/>
              <w:jc w:val="center"/>
              <w:rPr>
                <w:rFonts w:eastAsiaTheme="minorEastAsia"/>
                <w:bCs/>
                <w:lang w:eastAsia="zh-TW"/>
              </w:rPr>
            </w:pPr>
            <w:r>
              <w:rPr>
                <w:rFonts w:eastAsiaTheme="minorEastAsia"/>
                <w:bCs/>
                <w:lang w:eastAsia="zh-TW"/>
              </w:rPr>
              <w:t>0.95</w:t>
            </w:r>
          </w:p>
        </w:tc>
        <w:tc>
          <w:tcPr>
            <w:tcW w:w="2269" w:type="dxa"/>
          </w:tcPr>
          <w:p w14:paraId="61E65B01" w14:textId="10A96275" w:rsidR="00C760FF" w:rsidRDefault="00C760FF" w:rsidP="00C760FF">
            <w:pPr>
              <w:pStyle w:val="ListParagraph"/>
              <w:ind w:leftChars="0" w:left="0"/>
              <w:jc w:val="center"/>
              <w:rPr>
                <w:rFonts w:eastAsiaTheme="minorEastAsia"/>
                <w:bCs/>
                <w:lang w:eastAsia="zh-TW"/>
              </w:rPr>
            </w:pPr>
            <w:r>
              <w:rPr>
                <w:rFonts w:eastAsiaTheme="minorEastAsia"/>
                <w:bCs/>
                <w:lang w:eastAsia="zh-TW"/>
              </w:rPr>
              <w:t>11.3dB</w:t>
            </w:r>
          </w:p>
        </w:tc>
      </w:tr>
      <w:tr w:rsidR="00C760FF" w14:paraId="4634C9AE" w14:textId="77777777" w:rsidTr="00C760FF">
        <w:trPr>
          <w:jc w:val="center"/>
        </w:trPr>
        <w:tc>
          <w:tcPr>
            <w:tcW w:w="850" w:type="dxa"/>
          </w:tcPr>
          <w:p w14:paraId="32BCF9D6" w14:textId="7E5988E3" w:rsidR="00C760FF" w:rsidRDefault="00C760FF" w:rsidP="00C760FF">
            <w:pPr>
              <w:pStyle w:val="ListParagraph"/>
              <w:ind w:leftChars="0" w:left="0"/>
              <w:jc w:val="center"/>
              <w:rPr>
                <w:rFonts w:eastAsiaTheme="minorEastAsia"/>
                <w:bCs/>
                <w:lang w:eastAsia="zh-TW"/>
              </w:rPr>
            </w:pPr>
            <w:r>
              <w:rPr>
                <w:rFonts w:eastAsiaTheme="minorEastAsia"/>
                <w:bCs/>
                <w:lang w:eastAsia="zh-TW"/>
              </w:rPr>
              <w:t>0.90</w:t>
            </w:r>
          </w:p>
        </w:tc>
        <w:tc>
          <w:tcPr>
            <w:tcW w:w="2269" w:type="dxa"/>
          </w:tcPr>
          <w:p w14:paraId="16C95E56" w14:textId="1B4B3EEF" w:rsidR="00C760FF" w:rsidRDefault="00C760FF" w:rsidP="00C760FF">
            <w:pPr>
              <w:pStyle w:val="ListParagraph"/>
              <w:ind w:leftChars="0" w:left="0"/>
              <w:jc w:val="center"/>
              <w:rPr>
                <w:rFonts w:eastAsiaTheme="minorEastAsia"/>
                <w:bCs/>
                <w:lang w:eastAsia="zh-TW"/>
              </w:rPr>
            </w:pPr>
            <w:r>
              <w:rPr>
                <w:rFonts w:eastAsiaTheme="minorEastAsia"/>
                <w:bCs/>
                <w:lang w:eastAsia="zh-TW"/>
              </w:rPr>
              <w:t>10.4dB</w:t>
            </w:r>
          </w:p>
        </w:tc>
      </w:tr>
      <w:tr w:rsidR="00C760FF" w14:paraId="4EDEDE6C" w14:textId="77777777" w:rsidTr="00C760FF">
        <w:trPr>
          <w:jc w:val="center"/>
        </w:trPr>
        <w:tc>
          <w:tcPr>
            <w:tcW w:w="850" w:type="dxa"/>
          </w:tcPr>
          <w:p w14:paraId="7229FA24" w14:textId="34576000" w:rsidR="00C760FF" w:rsidRDefault="00C760FF" w:rsidP="00C760FF">
            <w:pPr>
              <w:pStyle w:val="ListParagraph"/>
              <w:ind w:leftChars="0" w:left="0"/>
              <w:jc w:val="center"/>
              <w:rPr>
                <w:rFonts w:eastAsiaTheme="minorEastAsia"/>
                <w:bCs/>
                <w:lang w:eastAsia="zh-TW"/>
              </w:rPr>
            </w:pPr>
            <w:r>
              <w:rPr>
                <w:rFonts w:eastAsiaTheme="minorEastAsia"/>
                <w:bCs/>
                <w:lang w:eastAsia="zh-TW"/>
              </w:rPr>
              <w:t>0.85</w:t>
            </w:r>
          </w:p>
        </w:tc>
        <w:tc>
          <w:tcPr>
            <w:tcW w:w="2269" w:type="dxa"/>
          </w:tcPr>
          <w:p w14:paraId="4F6E206D" w14:textId="449DA1FC" w:rsidR="00C760FF" w:rsidRDefault="00C760FF" w:rsidP="00C760FF">
            <w:pPr>
              <w:pStyle w:val="ListParagraph"/>
              <w:ind w:leftChars="0" w:left="0"/>
              <w:jc w:val="center"/>
              <w:rPr>
                <w:rFonts w:eastAsiaTheme="minorEastAsia"/>
                <w:bCs/>
                <w:lang w:eastAsia="zh-TW"/>
              </w:rPr>
            </w:pPr>
            <w:r>
              <w:rPr>
                <w:rFonts w:eastAsiaTheme="minorEastAsia"/>
                <w:bCs/>
                <w:lang w:eastAsia="zh-TW"/>
              </w:rPr>
              <w:t>10.1dB</w:t>
            </w:r>
          </w:p>
        </w:tc>
      </w:tr>
      <w:tr w:rsidR="00C760FF" w14:paraId="3F857157" w14:textId="77777777" w:rsidTr="00C760FF">
        <w:trPr>
          <w:jc w:val="center"/>
        </w:trPr>
        <w:tc>
          <w:tcPr>
            <w:tcW w:w="850" w:type="dxa"/>
          </w:tcPr>
          <w:p w14:paraId="5707B37E" w14:textId="20CD47DD" w:rsidR="00C760FF" w:rsidRDefault="00C760FF" w:rsidP="00C760FF">
            <w:pPr>
              <w:pStyle w:val="ListParagraph"/>
              <w:ind w:leftChars="0" w:left="0"/>
              <w:jc w:val="center"/>
              <w:rPr>
                <w:rFonts w:eastAsiaTheme="minorEastAsia"/>
                <w:bCs/>
                <w:lang w:eastAsia="zh-TW"/>
              </w:rPr>
            </w:pPr>
            <w:r>
              <w:rPr>
                <w:rFonts w:eastAsiaTheme="minorEastAsia"/>
                <w:bCs/>
                <w:lang w:eastAsia="zh-TW"/>
              </w:rPr>
              <w:t>0.80</w:t>
            </w:r>
          </w:p>
        </w:tc>
        <w:tc>
          <w:tcPr>
            <w:tcW w:w="2269" w:type="dxa"/>
          </w:tcPr>
          <w:p w14:paraId="5D7DD5F1" w14:textId="32F00BF4" w:rsidR="00C760FF" w:rsidRDefault="00C760FF" w:rsidP="00C760FF">
            <w:pPr>
              <w:pStyle w:val="ListParagraph"/>
              <w:ind w:leftChars="0" w:left="0"/>
              <w:jc w:val="center"/>
              <w:rPr>
                <w:rFonts w:eastAsiaTheme="minorEastAsia"/>
                <w:bCs/>
                <w:lang w:eastAsia="zh-TW"/>
              </w:rPr>
            </w:pPr>
            <w:r>
              <w:rPr>
                <w:rFonts w:eastAsiaTheme="minorEastAsia"/>
                <w:bCs/>
                <w:lang w:eastAsia="zh-TW"/>
              </w:rPr>
              <w:t>9.9dB</w:t>
            </w:r>
          </w:p>
        </w:tc>
      </w:tr>
      <w:tr w:rsidR="00C760FF" w14:paraId="1586693A" w14:textId="77777777" w:rsidTr="00C760FF">
        <w:trPr>
          <w:jc w:val="center"/>
        </w:trPr>
        <w:tc>
          <w:tcPr>
            <w:tcW w:w="850" w:type="dxa"/>
          </w:tcPr>
          <w:p w14:paraId="7D59FAEE" w14:textId="776C43D0" w:rsidR="00C760FF" w:rsidRDefault="00C760FF" w:rsidP="00C760FF">
            <w:pPr>
              <w:pStyle w:val="ListParagraph"/>
              <w:ind w:leftChars="0" w:left="0"/>
              <w:jc w:val="center"/>
              <w:rPr>
                <w:rFonts w:eastAsiaTheme="minorEastAsia"/>
                <w:bCs/>
                <w:lang w:eastAsia="zh-TW"/>
              </w:rPr>
            </w:pPr>
            <w:r>
              <w:rPr>
                <w:rFonts w:eastAsiaTheme="minorEastAsia"/>
                <w:bCs/>
                <w:lang w:eastAsia="zh-TW"/>
              </w:rPr>
              <w:t>0.75</w:t>
            </w:r>
          </w:p>
        </w:tc>
        <w:tc>
          <w:tcPr>
            <w:tcW w:w="2269" w:type="dxa"/>
          </w:tcPr>
          <w:p w14:paraId="7FFC84FA" w14:textId="5FB56681" w:rsidR="00C760FF" w:rsidRDefault="00C760FF" w:rsidP="00C760FF">
            <w:pPr>
              <w:pStyle w:val="ListParagraph"/>
              <w:ind w:leftChars="0" w:left="0"/>
              <w:jc w:val="center"/>
              <w:rPr>
                <w:rFonts w:eastAsiaTheme="minorEastAsia"/>
                <w:bCs/>
                <w:lang w:eastAsia="zh-TW"/>
              </w:rPr>
            </w:pPr>
            <w:r>
              <w:rPr>
                <w:rFonts w:eastAsiaTheme="minorEastAsia"/>
                <w:bCs/>
                <w:lang w:eastAsia="zh-TW"/>
              </w:rPr>
              <w:t>9.8dB</w:t>
            </w:r>
          </w:p>
        </w:tc>
      </w:tr>
      <w:tr w:rsidR="00C760FF" w14:paraId="627AE7BD" w14:textId="77777777" w:rsidTr="00C760FF">
        <w:trPr>
          <w:jc w:val="center"/>
        </w:trPr>
        <w:tc>
          <w:tcPr>
            <w:tcW w:w="850" w:type="dxa"/>
          </w:tcPr>
          <w:p w14:paraId="607F9A07" w14:textId="5D54FA23" w:rsidR="00C760FF" w:rsidRDefault="00C760FF" w:rsidP="00C760FF">
            <w:pPr>
              <w:pStyle w:val="ListParagraph"/>
              <w:ind w:leftChars="0" w:left="0"/>
              <w:jc w:val="center"/>
              <w:rPr>
                <w:rFonts w:eastAsiaTheme="minorEastAsia"/>
                <w:bCs/>
                <w:lang w:eastAsia="zh-TW"/>
              </w:rPr>
            </w:pPr>
            <w:r>
              <w:rPr>
                <w:rFonts w:eastAsiaTheme="minorEastAsia"/>
                <w:bCs/>
                <w:lang w:eastAsia="zh-TW"/>
              </w:rPr>
              <w:t>0.70</w:t>
            </w:r>
          </w:p>
        </w:tc>
        <w:tc>
          <w:tcPr>
            <w:tcW w:w="2269" w:type="dxa"/>
          </w:tcPr>
          <w:p w14:paraId="1A44F515" w14:textId="2AD4A760" w:rsidR="00C760FF" w:rsidRDefault="00C760FF" w:rsidP="00C760FF">
            <w:pPr>
              <w:pStyle w:val="ListParagraph"/>
              <w:ind w:leftChars="0" w:left="0"/>
              <w:jc w:val="center"/>
              <w:rPr>
                <w:rFonts w:eastAsiaTheme="minorEastAsia"/>
                <w:bCs/>
                <w:lang w:eastAsia="zh-TW"/>
              </w:rPr>
            </w:pPr>
            <w:r>
              <w:rPr>
                <w:rFonts w:eastAsiaTheme="minorEastAsia"/>
                <w:bCs/>
                <w:lang w:eastAsia="zh-TW"/>
              </w:rPr>
              <w:t>9.8dB</w:t>
            </w:r>
          </w:p>
        </w:tc>
      </w:tr>
    </w:tbl>
    <w:p w14:paraId="0975A0D5" w14:textId="77777777" w:rsidR="00C760FF" w:rsidRDefault="00C760FF" w:rsidP="00EA096D">
      <w:pPr>
        <w:pStyle w:val="ListParagraph"/>
        <w:ind w:leftChars="0" w:left="0"/>
        <w:jc w:val="both"/>
        <w:rPr>
          <w:rFonts w:eastAsiaTheme="minorEastAsia"/>
          <w:bCs/>
          <w:lang w:eastAsia="zh-TW"/>
        </w:rPr>
      </w:pPr>
    </w:p>
    <w:p w14:paraId="3624831C" w14:textId="364BE4FD" w:rsidR="0095075D" w:rsidRDefault="00C760FF" w:rsidP="00EA096D">
      <w:pPr>
        <w:pStyle w:val="ListParagraph"/>
        <w:ind w:leftChars="0" w:left="0"/>
        <w:jc w:val="both"/>
        <w:rPr>
          <w:rFonts w:eastAsiaTheme="minorEastAsia"/>
          <w:bCs/>
          <w:lang w:eastAsia="zh-TW"/>
        </w:rPr>
      </w:pPr>
      <w:r>
        <w:rPr>
          <w:rFonts w:eastAsiaTheme="minorEastAsia"/>
          <w:bCs/>
          <w:lang w:eastAsia="zh-TW"/>
        </w:rPr>
        <w:t xml:space="preserve">When </w:t>
      </w:r>
      <w:r w:rsidRPr="00C760FF">
        <w:rPr>
          <w:rFonts w:eastAsiaTheme="minorEastAsia"/>
          <w:bCs/>
          <w:i/>
          <w:iCs/>
          <w:lang w:eastAsia="zh-TW"/>
        </w:rPr>
        <w:t>p</w:t>
      </w:r>
      <w:r w:rsidRPr="00C760FF">
        <w:rPr>
          <w:rFonts w:eastAsiaTheme="minorEastAsia"/>
          <w:bCs/>
          <w:vertAlign w:val="subscript"/>
          <w:lang w:eastAsia="zh-TW"/>
        </w:rPr>
        <w:t>0</w:t>
      </w:r>
      <w:r>
        <w:rPr>
          <w:rFonts w:eastAsiaTheme="minorEastAsia"/>
          <w:bCs/>
          <w:lang w:eastAsia="zh-TW"/>
        </w:rPr>
        <w:t xml:space="preserve"> is 1.00, all received signal in RX panel comes from single TRP. When </w:t>
      </w:r>
      <w:r w:rsidRPr="00C760FF">
        <w:rPr>
          <w:rFonts w:eastAsiaTheme="minorEastAsia"/>
          <w:bCs/>
          <w:i/>
          <w:iCs/>
          <w:lang w:eastAsia="zh-TW"/>
        </w:rPr>
        <w:t>p</w:t>
      </w:r>
      <w:r w:rsidRPr="00C760FF">
        <w:rPr>
          <w:rFonts w:eastAsiaTheme="minorEastAsia"/>
          <w:bCs/>
          <w:vertAlign w:val="subscript"/>
          <w:lang w:eastAsia="zh-TW"/>
        </w:rPr>
        <w:t>0</w:t>
      </w:r>
      <w:r>
        <w:rPr>
          <w:rFonts w:eastAsiaTheme="minorEastAsia"/>
          <w:bCs/>
          <w:lang w:eastAsia="zh-TW"/>
        </w:rPr>
        <w:t xml:space="preserve"> is less than 1.00, received signal in RX panel comes from both TRPs with weighted ratio. When </w:t>
      </w:r>
      <w:r w:rsidRPr="00C760FF">
        <w:rPr>
          <w:rFonts w:eastAsiaTheme="minorEastAsia"/>
          <w:bCs/>
          <w:i/>
          <w:iCs/>
          <w:lang w:eastAsia="zh-TW"/>
        </w:rPr>
        <w:t>p</w:t>
      </w:r>
      <w:r w:rsidRPr="00C760FF">
        <w:rPr>
          <w:rFonts w:eastAsiaTheme="minorEastAsia"/>
          <w:bCs/>
          <w:vertAlign w:val="subscript"/>
          <w:lang w:eastAsia="zh-TW"/>
        </w:rPr>
        <w:t>0</w:t>
      </w:r>
      <w:r>
        <w:rPr>
          <w:rFonts w:eastAsiaTheme="minorEastAsia"/>
          <w:bCs/>
          <w:lang w:eastAsia="zh-TW"/>
        </w:rPr>
        <w:t xml:space="preserve"> is 1/sqrt(2), received signal in RX panel comes with equal power from both TRPs.</w:t>
      </w:r>
    </w:p>
    <w:p w14:paraId="684B0F62" w14:textId="73B85675" w:rsidR="00C760FF" w:rsidRDefault="00C760FF" w:rsidP="00C760FF">
      <w:pPr>
        <w:pStyle w:val="ListParagraph"/>
        <w:ind w:leftChars="0" w:left="0"/>
        <w:jc w:val="both"/>
        <w:rPr>
          <w:rFonts w:eastAsiaTheme="minorEastAsia"/>
          <w:b/>
          <w:lang w:eastAsia="zh-TW"/>
        </w:rPr>
      </w:pPr>
      <w:r>
        <w:rPr>
          <w:rFonts w:eastAsiaTheme="minorEastAsia"/>
          <w:b/>
          <w:lang w:eastAsia="zh-TW"/>
        </w:rPr>
        <w:t xml:space="preserve">Observation #1: The proposed signal model when using low correlation show diversity gain when transmit power is split between 2 TRPs when assuming UE </w:t>
      </w:r>
      <w:r w:rsidRPr="00C760FF">
        <w:rPr>
          <w:rFonts w:eastAsiaTheme="minorEastAsia"/>
          <w:b/>
          <w:lang w:eastAsia="zh-TW"/>
        </w:rPr>
        <w:t>joint processing with 4</w:t>
      </w:r>
      <w:r w:rsidR="00D56258">
        <w:rPr>
          <w:rFonts w:eastAsiaTheme="minorEastAsia"/>
          <w:b/>
          <w:lang w:eastAsia="zh-TW"/>
        </w:rPr>
        <w:t>x</w:t>
      </w:r>
      <w:r w:rsidRPr="00C760FF">
        <w:rPr>
          <w:rFonts w:eastAsiaTheme="minorEastAsia"/>
          <w:b/>
          <w:lang w:eastAsia="zh-TW"/>
        </w:rPr>
        <w:t>4</w:t>
      </w:r>
      <w:r>
        <w:rPr>
          <w:rFonts w:eastAsiaTheme="minorEastAsia"/>
          <w:b/>
          <w:lang w:eastAsia="zh-TW"/>
        </w:rPr>
        <w:t>.</w:t>
      </w:r>
    </w:p>
    <w:p w14:paraId="2740495C" w14:textId="77777777" w:rsidR="00C760FF" w:rsidRPr="0095075D" w:rsidRDefault="00C760FF" w:rsidP="00EA096D">
      <w:pPr>
        <w:pStyle w:val="ListParagraph"/>
        <w:ind w:leftChars="0" w:left="0"/>
        <w:jc w:val="both"/>
        <w:rPr>
          <w:rFonts w:eastAsiaTheme="minorEastAsia"/>
          <w:bCs/>
          <w:lang w:eastAsia="zh-TW"/>
        </w:rPr>
      </w:pPr>
    </w:p>
    <w:p w14:paraId="3243CEB1" w14:textId="7F80C48E" w:rsidR="00BB5586" w:rsidRPr="00366989" w:rsidRDefault="00BB5586">
      <w:pPr>
        <w:spacing w:after="160" w:line="259" w:lineRule="auto"/>
        <w:rPr>
          <w:lang w:eastAsia="ja-JP"/>
        </w:rPr>
      </w:pPr>
    </w:p>
    <w:p w14:paraId="0A01658A" w14:textId="77777777" w:rsidR="00366989" w:rsidRDefault="00366989">
      <w:pPr>
        <w:spacing w:after="160" w:line="259" w:lineRule="auto"/>
        <w:rPr>
          <w:rFonts w:ascii="Arial" w:eastAsia="Batang" w:hAnsi="Arial"/>
          <w:sz w:val="32"/>
          <w:szCs w:val="32"/>
          <w:lang w:val="en-US" w:eastAsia="ja-JP"/>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3B50F896" w14:textId="29B22B5A"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C219C9">
        <w:rPr>
          <w:rFonts w:eastAsiaTheme="minorEastAsia"/>
          <w:bCs/>
          <w:lang w:eastAsia="zh-TW"/>
        </w:rPr>
        <w:t>FR2 multipanel RX downlink demodulation requirements</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1056B624" w14:textId="77777777" w:rsidR="00C760FF" w:rsidRDefault="00C760FF" w:rsidP="00C760FF">
      <w:pPr>
        <w:pStyle w:val="ListParagraph"/>
        <w:ind w:leftChars="0" w:left="0"/>
        <w:jc w:val="both"/>
        <w:rPr>
          <w:rFonts w:eastAsiaTheme="minorEastAsia"/>
          <w:b/>
          <w:lang w:eastAsia="zh-TW"/>
        </w:rPr>
      </w:pPr>
      <w:r>
        <w:rPr>
          <w:rFonts w:eastAsiaTheme="minorEastAsia"/>
          <w:b/>
          <w:lang w:eastAsia="zh-TW"/>
        </w:rPr>
        <w:t>Proposal #1: One possible signal model for FR2 multipanel test is defined as</w:t>
      </w:r>
    </w:p>
    <w:p w14:paraId="6996302F" w14:textId="77777777" w:rsidR="00C760FF" w:rsidRPr="00C219C9" w:rsidRDefault="005B60B1" w:rsidP="00C760FF">
      <w:pPr>
        <w:pStyle w:val="ListParagraph"/>
        <w:jc w:val="both"/>
        <w:rPr>
          <w:rFonts w:eastAsiaTheme="minorEastAsia"/>
          <w:b/>
          <w:lang w:val="fi-FI" w:eastAsia="zh-TW"/>
        </w:rPr>
      </w:pPr>
      <m:oMathPara>
        <m:oMathParaPr>
          <m:jc m:val="centerGroup"/>
        </m:oMathParaPr>
        <m:oMath>
          <m:d>
            <m:dPr>
              <m:begChr m:val="["/>
              <m:endChr m:val="]"/>
              <m:ctrlPr>
                <w:rPr>
                  <w:rFonts w:ascii="Cambria Math" w:eastAsiaTheme="minorEastAsia" w:hAnsi="Cambria Math"/>
                  <w:b/>
                  <w:i/>
                  <w:iCs/>
                  <w:lang w:val="en-US" w:eastAsia="zh-TW"/>
                </w:rPr>
              </m:ctrlPr>
            </m:dPr>
            <m:e>
              <m:m>
                <m:mPr>
                  <m:mcs>
                    <m:mc>
                      <m:mcPr>
                        <m:count m:val="1"/>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r</m:t>
                        </m:r>
                      </m:e>
                      <m:sub>
                        <m:r>
                          <m:rPr>
                            <m:sty m:val="bi"/>
                          </m:rPr>
                          <w:rPr>
                            <w:rFonts w:ascii="Cambria Math" w:eastAsiaTheme="minorEastAsia" w:hAnsi="Cambria Math"/>
                            <w:lang w:val="en-US" w:eastAsia="zh-TW"/>
                          </w:rPr>
                          <m:t>0</m:t>
                        </m:r>
                      </m:sub>
                    </m:sSub>
                  </m:e>
                </m:m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r</m:t>
                        </m:r>
                      </m:e>
                      <m:sub>
                        <m:r>
                          <m:rPr>
                            <m:sty m:val="bi"/>
                          </m:rPr>
                          <w:rPr>
                            <w:rFonts w:ascii="Cambria Math" w:eastAsiaTheme="minorEastAsia" w:hAnsi="Cambria Math"/>
                            <w:lang w:val="en-US" w:eastAsia="zh-TW"/>
                          </w:rPr>
                          <m:t>1</m:t>
                        </m:r>
                      </m:sub>
                    </m:sSub>
                  </m:e>
                </m:mr>
              </m:m>
            </m:e>
          </m:d>
          <m:r>
            <m:rPr>
              <m:sty m:val="bi"/>
            </m:rPr>
            <w:rPr>
              <w:rFonts w:ascii="Cambria Math" w:eastAsiaTheme="minorEastAsia" w:hAnsi="Cambria Math"/>
              <w:lang w:val="en-US" w:eastAsia="zh-TW"/>
            </w:rPr>
            <m:t>=</m:t>
          </m:r>
          <m:d>
            <m:dPr>
              <m:begChr m:val="["/>
              <m:endChr m:val="]"/>
              <m:ctrlPr>
                <w:rPr>
                  <w:rFonts w:ascii="Cambria Math" w:eastAsiaTheme="minorEastAsia" w:hAnsi="Cambria Math"/>
                  <w:b/>
                  <w:i/>
                  <w:iCs/>
                  <w:lang w:val="en-US" w:eastAsia="zh-TW"/>
                </w:rPr>
              </m:ctrlPr>
            </m:dPr>
            <m:e>
              <m:m>
                <m:mPr>
                  <m:mcs>
                    <m:mc>
                      <m:mcPr>
                        <m:count m:val="2"/>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0</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00</m:t>
                        </m:r>
                      </m:sub>
                    </m:sSub>
                  </m:e>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2</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01</m:t>
                        </m:r>
                      </m:sub>
                    </m:sSub>
                  </m:e>
                </m:mr>
                <m:mr>
                  <m:e>
                    <m:sSub>
                      <m:sSubPr>
                        <m:ctrlPr>
                          <w:rPr>
                            <w:rFonts w:ascii="Cambria Math" w:eastAsiaTheme="minorEastAsia" w:hAnsi="Cambria Math"/>
                            <w:bCs/>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1</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10</m:t>
                        </m:r>
                      </m:sub>
                    </m:sSub>
                  </m:e>
                  <m:e>
                    <m:sSub>
                      <m:sSubPr>
                        <m:ctrlPr>
                          <w:rPr>
                            <w:rFonts w:ascii="Cambria Math" w:eastAsiaTheme="minorEastAsia" w:hAnsi="Cambria Math"/>
                            <w:b/>
                            <w:i/>
                            <w:iCs/>
                            <w:lang w:val="en-US" w:eastAsia="zh-TW"/>
                          </w:rPr>
                        </m:ctrlPr>
                      </m:sSubPr>
                      <m:e>
                        <m:r>
                          <w:rPr>
                            <w:rFonts w:ascii="Cambria Math" w:eastAsiaTheme="minorEastAsia" w:hAnsi="Cambria Math"/>
                            <w:lang w:val="en-US" w:eastAsia="zh-TW"/>
                          </w:rPr>
                          <m:t>p</m:t>
                        </m:r>
                      </m:e>
                      <m:sub>
                        <m:r>
                          <w:rPr>
                            <w:rFonts w:ascii="Cambria Math" w:eastAsiaTheme="minorEastAsia" w:hAnsi="Cambria Math"/>
                            <w:lang w:val="en-US" w:eastAsia="zh-TW"/>
                          </w:rPr>
                          <m:t>3</m:t>
                        </m:r>
                      </m:sub>
                    </m:sSub>
                    <m:sSub>
                      <m:sSubPr>
                        <m:ctrlPr>
                          <w:rPr>
                            <w:rFonts w:ascii="Cambria Math" w:eastAsiaTheme="minorEastAsia" w:hAnsi="Cambria Math"/>
                            <w:b/>
                            <w:i/>
                            <w:iCs/>
                            <w:lang w:val="en-US" w:eastAsia="zh-TW"/>
                          </w:rPr>
                        </m:ctrlPr>
                      </m:sSubPr>
                      <m:e>
                        <m:r>
                          <m:rPr>
                            <m:sty m:val="b"/>
                          </m:rPr>
                          <w:rPr>
                            <w:rFonts w:ascii="Cambria Math" w:eastAsiaTheme="minorEastAsia" w:hAnsi="Cambria Math"/>
                            <w:lang w:val="en-US" w:eastAsia="zh-TW"/>
                          </w:rPr>
                          <m:t>H</m:t>
                        </m:r>
                      </m:e>
                      <m:sub>
                        <m:r>
                          <m:rPr>
                            <m:sty m:val="bi"/>
                          </m:rPr>
                          <w:rPr>
                            <w:rFonts w:ascii="Cambria Math" w:eastAsiaTheme="minorEastAsia" w:hAnsi="Cambria Math"/>
                            <w:lang w:val="en-US" w:eastAsia="zh-TW"/>
                          </w:rPr>
                          <m:t>11</m:t>
                        </m:r>
                      </m:sub>
                    </m:sSub>
                  </m:e>
                </m:mr>
              </m:m>
            </m:e>
          </m:d>
          <m:r>
            <m:rPr>
              <m:sty m:val="bi"/>
            </m:rPr>
            <w:rPr>
              <w:rFonts w:ascii="Cambria Math" w:eastAsiaTheme="minorEastAsia" w:hAnsi="Cambria Math"/>
              <w:lang w:val="en-US" w:eastAsia="zh-TW"/>
            </w:rPr>
            <m:t>∙</m:t>
          </m:r>
          <m:d>
            <m:dPr>
              <m:begChr m:val="["/>
              <m:endChr m:val="]"/>
              <m:ctrlPr>
                <w:rPr>
                  <w:rFonts w:ascii="Cambria Math" w:eastAsiaTheme="minorEastAsia" w:hAnsi="Cambria Math"/>
                  <w:b/>
                  <w:i/>
                  <w:iCs/>
                  <w:lang w:val="en-US" w:eastAsia="zh-TW"/>
                </w:rPr>
              </m:ctrlPr>
            </m:dPr>
            <m:e>
              <m:m>
                <m:mPr>
                  <m:mcs>
                    <m:mc>
                      <m:mcPr>
                        <m:count m:val="1"/>
                        <m:mcJc m:val="center"/>
                      </m:mcPr>
                    </m:mc>
                  </m:mcs>
                  <m:ctrlPr>
                    <w:rPr>
                      <w:rFonts w:ascii="Cambria Math" w:eastAsiaTheme="minorEastAsia" w:hAnsi="Cambria Math"/>
                      <w:b/>
                      <w:i/>
                      <w:iCs/>
                      <w:lang w:val="en-US" w:eastAsia="zh-TW"/>
                    </w:rPr>
                  </m:ctrlPr>
                </m:mP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s</m:t>
                        </m:r>
                      </m:e>
                      <m:sub>
                        <m:r>
                          <m:rPr>
                            <m:sty m:val="bi"/>
                          </m:rPr>
                          <w:rPr>
                            <w:rFonts w:ascii="Cambria Math" w:eastAsiaTheme="minorEastAsia" w:hAnsi="Cambria Math"/>
                            <w:lang w:val="en-US" w:eastAsia="zh-TW"/>
                          </w:rPr>
                          <m:t>0</m:t>
                        </m:r>
                      </m:sub>
                    </m:sSub>
                  </m:e>
                </m:mr>
                <m:mr>
                  <m:e>
                    <m:sSub>
                      <m:sSubPr>
                        <m:ctrlPr>
                          <w:rPr>
                            <w:rFonts w:ascii="Cambria Math" w:eastAsiaTheme="minorEastAsia" w:hAnsi="Cambria Math"/>
                            <w:b/>
                            <w:i/>
                            <w:iCs/>
                            <w:lang w:val="en-US" w:eastAsia="zh-TW"/>
                          </w:rPr>
                        </m:ctrlPr>
                      </m:sSubPr>
                      <m:e>
                        <m:r>
                          <m:rPr>
                            <m:sty m:val="bi"/>
                          </m:rPr>
                          <w:rPr>
                            <w:rFonts w:ascii="Cambria Math" w:eastAsiaTheme="minorEastAsia" w:hAnsi="Cambria Math"/>
                            <w:lang w:val="en-US" w:eastAsia="zh-TW"/>
                          </w:rPr>
                          <m:t>s</m:t>
                        </m:r>
                      </m:e>
                      <m:sub>
                        <m:r>
                          <m:rPr>
                            <m:sty m:val="bi"/>
                          </m:rPr>
                          <w:rPr>
                            <w:rFonts w:ascii="Cambria Math" w:eastAsiaTheme="minorEastAsia" w:hAnsi="Cambria Math"/>
                            <w:lang w:val="en-US" w:eastAsia="zh-TW"/>
                          </w:rPr>
                          <m:t>1</m:t>
                        </m:r>
                      </m:sub>
                    </m:sSub>
                  </m:e>
                </m:mr>
              </m:m>
            </m:e>
          </m:d>
        </m:oMath>
      </m:oMathPara>
    </w:p>
    <w:p w14:paraId="2C264B07" w14:textId="18B4B602" w:rsidR="00C760FF" w:rsidRDefault="00C760FF" w:rsidP="00C760FF">
      <w:pPr>
        <w:pStyle w:val="ListParagraph"/>
        <w:ind w:leftChars="0" w:left="0"/>
        <w:jc w:val="both"/>
        <w:rPr>
          <w:rFonts w:eastAsiaTheme="minorEastAsia"/>
          <w:b/>
          <w:lang w:eastAsia="zh-TW"/>
        </w:rPr>
      </w:pPr>
      <w:r>
        <w:rPr>
          <w:rFonts w:eastAsiaTheme="minorEastAsia"/>
          <w:b/>
          <w:lang w:eastAsia="zh-TW"/>
        </w:rPr>
        <w:t xml:space="preserve">Observation #1: The proposed signal model when using low correlation show diversity gain when transmit power is split between 2 TRPs when assuming UE </w:t>
      </w:r>
      <w:r w:rsidRPr="00C760FF">
        <w:rPr>
          <w:rFonts w:eastAsiaTheme="minorEastAsia"/>
          <w:b/>
          <w:lang w:eastAsia="zh-TW"/>
        </w:rPr>
        <w:t>joint processing with 4</w:t>
      </w:r>
      <w:r w:rsidR="00D56258">
        <w:rPr>
          <w:rFonts w:eastAsiaTheme="minorEastAsia"/>
          <w:b/>
          <w:lang w:eastAsia="zh-TW"/>
        </w:rPr>
        <w:t>x</w:t>
      </w:r>
      <w:r w:rsidRPr="00C760FF">
        <w:rPr>
          <w:rFonts w:eastAsiaTheme="minorEastAsia"/>
          <w:b/>
          <w:lang w:eastAsia="zh-TW"/>
        </w:rPr>
        <w:t>4</w:t>
      </w:r>
      <w:r>
        <w:rPr>
          <w:rFonts w:eastAsiaTheme="minorEastAsia"/>
          <w:b/>
          <w:lang w:eastAsia="zh-TW"/>
        </w:rPr>
        <w:t>.</w:t>
      </w:r>
    </w:p>
    <w:p w14:paraId="5D7BFCFF" w14:textId="78A5A52A" w:rsidR="00123035" w:rsidRDefault="00123035"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77777777" w:rsidR="00123035" w:rsidRDefault="00123035"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4046590" w14:textId="78B00316" w:rsidR="00567818" w:rsidRPr="00FA5A72" w:rsidRDefault="00C008CD" w:rsidP="00AF10DD">
      <w:pPr>
        <w:numPr>
          <w:ilvl w:val="0"/>
          <w:numId w:val="2"/>
        </w:numPr>
        <w:jc w:val="both"/>
        <w:rPr>
          <w:lang w:eastAsia="zh-CN"/>
        </w:rPr>
      </w:pPr>
      <w:r w:rsidRPr="00C971B0">
        <w:t>R4-</w:t>
      </w:r>
      <w:r w:rsidRPr="00FA1FF4">
        <w:t>2</w:t>
      </w:r>
      <w:r w:rsidR="00567818">
        <w:t>3029</w:t>
      </w:r>
      <w:r w:rsidR="0069210C">
        <w:t>41</w:t>
      </w:r>
      <w:r w:rsidRPr="0061105C">
        <w:t>, “</w:t>
      </w:r>
      <w:r w:rsidR="00AF10DD" w:rsidRPr="00AF10DD">
        <w:t>WF for UE demodulation and CSI requirements of Rel-18 NR FR2 multi-Rx chain DL reception</w:t>
      </w:r>
      <w:r w:rsidRPr="0061105C">
        <w:t>”</w:t>
      </w:r>
      <w:r w:rsidRPr="0061105C">
        <w:rPr>
          <w:rFonts w:eastAsiaTheme="minorEastAsia"/>
          <w:lang w:eastAsia="zh-CN"/>
        </w:rPr>
        <w:t xml:space="preserve">, </w:t>
      </w:r>
      <w:r w:rsidR="00AF10DD">
        <w:rPr>
          <w:rFonts w:eastAsiaTheme="minorEastAsia"/>
          <w:lang w:eastAsia="zh-CN"/>
        </w:rPr>
        <w:t>Qualcomm</w:t>
      </w:r>
    </w:p>
    <w:sectPr w:rsidR="00567818"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BDCC1" w14:textId="77777777" w:rsidR="005B60B1" w:rsidRDefault="005B60B1" w:rsidP="000A231E">
      <w:pPr>
        <w:spacing w:after="0"/>
      </w:pPr>
      <w:r>
        <w:separator/>
      </w:r>
    </w:p>
  </w:endnote>
  <w:endnote w:type="continuationSeparator" w:id="0">
    <w:p w14:paraId="6BF03E5E" w14:textId="77777777" w:rsidR="005B60B1" w:rsidRDefault="005B60B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EAACA" w14:textId="77777777" w:rsidR="005B60B1" w:rsidRDefault="005B60B1" w:rsidP="000A231E">
      <w:pPr>
        <w:spacing w:after="0"/>
      </w:pPr>
      <w:r>
        <w:separator/>
      </w:r>
    </w:p>
  </w:footnote>
  <w:footnote w:type="continuationSeparator" w:id="0">
    <w:p w14:paraId="79FA3770" w14:textId="77777777" w:rsidR="005B60B1" w:rsidRDefault="005B60B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B18"/>
    <w:multiLevelType w:val="hybridMultilevel"/>
    <w:tmpl w:val="42D8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7"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E09EA"/>
    <w:multiLevelType w:val="hybridMultilevel"/>
    <w:tmpl w:val="EA7E9A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F92669"/>
    <w:multiLevelType w:val="hybridMultilevel"/>
    <w:tmpl w:val="A54E141A"/>
    <w:lvl w:ilvl="0" w:tplc="5F00E626">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B517CC2"/>
    <w:multiLevelType w:val="hybridMultilevel"/>
    <w:tmpl w:val="04823DE6"/>
    <w:lvl w:ilvl="0" w:tplc="183289AA">
      <w:start w:val="1"/>
      <w:numFmt w:val="bullet"/>
      <w:lvlText w:val="–"/>
      <w:lvlJc w:val="left"/>
      <w:pPr>
        <w:tabs>
          <w:tab w:val="num" w:pos="720"/>
        </w:tabs>
        <w:ind w:left="720" w:hanging="360"/>
      </w:pPr>
      <w:rPr>
        <w:rFonts w:ascii="Calibri Light" w:hAnsi="Calibri Light" w:hint="default"/>
      </w:rPr>
    </w:lvl>
    <w:lvl w:ilvl="1" w:tplc="B19659C2">
      <w:start w:val="1"/>
      <w:numFmt w:val="bullet"/>
      <w:lvlText w:val="–"/>
      <w:lvlJc w:val="left"/>
      <w:pPr>
        <w:tabs>
          <w:tab w:val="num" w:pos="1440"/>
        </w:tabs>
        <w:ind w:left="1440" w:hanging="360"/>
      </w:pPr>
      <w:rPr>
        <w:rFonts w:ascii="Calibri Light" w:hAnsi="Calibri Light" w:hint="default"/>
      </w:rPr>
    </w:lvl>
    <w:lvl w:ilvl="2" w:tplc="BA92F74C" w:tentative="1">
      <w:start w:val="1"/>
      <w:numFmt w:val="bullet"/>
      <w:lvlText w:val="–"/>
      <w:lvlJc w:val="left"/>
      <w:pPr>
        <w:tabs>
          <w:tab w:val="num" w:pos="2160"/>
        </w:tabs>
        <w:ind w:left="2160" w:hanging="360"/>
      </w:pPr>
      <w:rPr>
        <w:rFonts w:ascii="Calibri Light" w:hAnsi="Calibri Light" w:hint="default"/>
      </w:rPr>
    </w:lvl>
    <w:lvl w:ilvl="3" w:tplc="C2DE7388" w:tentative="1">
      <w:start w:val="1"/>
      <w:numFmt w:val="bullet"/>
      <w:lvlText w:val="–"/>
      <w:lvlJc w:val="left"/>
      <w:pPr>
        <w:tabs>
          <w:tab w:val="num" w:pos="2880"/>
        </w:tabs>
        <w:ind w:left="2880" w:hanging="360"/>
      </w:pPr>
      <w:rPr>
        <w:rFonts w:ascii="Calibri Light" w:hAnsi="Calibri Light" w:hint="default"/>
      </w:rPr>
    </w:lvl>
    <w:lvl w:ilvl="4" w:tplc="964A107E" w:tentative="1">
      <w:start w:val="1"/>
      <w:numFmt w:val="bullet"/>
      <w:lvlText w:val="–"/>
      <w:lvlJc w:val="left"/>
      <w:pPr>
        <w:tabs>
          <w:tab w:val="num" w:pos="3600"/>
        </w:tabs>
        <w:ind w:left="3600" w:hanging="360"/>
      </w:pPr>
      <w:rPr>
        <w:rFonts w:ascii="Calibri Light" w:hAnsi="Calibri Light" w:hint="default"/>
      </w:rPr>
    </w:lvl>
    <w:lvl w:ilvl="5" w:tplc="ED1006AE" w:tentative="1">
      <w:start w:val="1"/>
      <w:numFmt w:val="bullet"/>
      <w:lvlText w:val="–"/>
      <w:lvlJc w:val="left"/>
      <w:pPr>
        <w:tabs>
          <w:tab w:val="num" w:pos="4320"/>
        </w:tabs>
        <w:ind w:left="4320" w:hanging="360"/>
      </w:pPr>
      <w:rPr>
        <w:rFonts w:ascii="Calibri Light" w:hAnsi="Calibri Light" w:hint="default"/>
      </w:rPr>
    </w:lvl>
    <w:lvl w:ilvl="6" w:tplc="7E086452" w:tentative="1">
      <w:start w:val="1"/>
      <w:numFmt w:val="bullet"/>
      <w:lvlText w:val="–"/>
      <w:lvlJc w:val="left"/>
      <w:pPr>
        <w:tabs>
          <w:tab w:val="num" w:pos="5040"/>
        </w:tabs>
        <w:ind w:left="5040" w:hanging="360"/>
      </w:pPr>
      <w:rPr>
        <w:rFonts w:ascii="Calibri Light" w:hAnsi="Calibri Light" w:hint="default"/>
      </w:rPr>
    </w:lvl>
    <w:lvl w:ilvl="7" w:tplc="25069E34" w:tentative="1">
      <w:start w:val="1"/>
      <w:numFmt w:val="bullet"/>
      <w:lvlText w:val="–"/>
      <w:lvlJc w:val="left"/>
      <w:pPr>
        <w:tabs>
          <w:tab w:val="num" w:pos="5760"/>
        </w:tabs>
        <w:ind w:left="5760" w:hanging="360"/>
      </w:pPr>
      <w:rPr>
        <w:rFonts w:ascii="Calibri Light" w:hAnsi="Calibri Light" w:hint="default"/>
      </w:rPr>
    </w:lvl>
    <w:lvl w:ilvl="8" w:tplc="DBA633EC"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SimSun"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SimSun" w:hAnsi="Times New Roman" w:cs="Times New Roman"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A26EE4"/>
    <w:multiLevelType w:val="hybridMultilevel"/>
    <w:tmpl w:val="DF22C9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5208FB"/>
    <w:multiLevelType w:val="hybridMultilevel"/>
    <w:tmpl w:val="E32A8772"/>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8EB0435"/>
    <w:multiLevelType w:val="hybridMultilevel"/>
    <w:tmpl w:val="49D4C8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227841"/>
    <w:multiLevelType w:val="hybridMultilevel"/>
    <w:tmpl w:val="5A3289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3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39"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7"/>
  </w:num>
  <w:num w:numId="2" w16cid:durableId="202714382">
    <w:abstractNumId w:val="26"/>
  </w:num>
  <w:num w:numId="3" w16cid:durableId="795948847">
    <w:abstractNumId w:val="8"/>
  </w:num>
  <w:num w:numId="4" w16cid:durableId="1058282950">
    <w:abstractNumId w:val="21"/>
  </w:num>
  <w:num w:numId="5" w16cid:durableId="171844899">
    <w:abstractNumId w:val="3"/>
  </w:num>
  <w:num w:numId="6" w16cid:durableId="361713747">
    <w:abstractNumId w:val="36"/>
  </w:num>
  <w:num w:numId="7" w16cid:durableId="1371418439">
    <w:abstractNumId w:val="9"/>
  </w:num>
  <w:num w:numId="8" w16cid:durableId="205146683">
    <w:abstractNumId w:val="14"/>
  </w:num>
  <w:num w:numId="9" w16cid:durableId="1279071367">
    <w:abstractNumId w:val="0"/>
  </w:num>
  <w:num w:numId="10" w16cid:durableId="1430151410">
    <w:abstractNumId w:val="25"/>
  </w:num>
  <w:num w:numId="11" w16cid:durableId="1210872103">
    <w:abstractNumId w:val="32"/>
  </w:num>
  <w:num w:numId="12" w16cid:durableId="145711586">
    <w:abstractNumId w:val="18"/>
  </w:num>
  <w:num w:numId="13" w16cid:durableId="1560356473">
    <w:abstractNumId w:val="22"/>
  </w:num>
  <w:num w:numId="14" w16cid:durableId="1363743163">
    <w:abstractNumId w:val="33"/>
  </w:num>
  <w:num w:numId="15" w16cid:durableId="1868055547">
    <w:abstractNumId w:val="23"/>
  </w:num>
  <w:num w:numId="16" w16cid:durableId="597950721">
    <w:abstractNumId w:val="12"/>
  </w:num>
  <w:num w:numId="17" w16cid:durableId="1894538333">
    <w:abstractNumId w:val="5"/>
  </w:num>
  <w:num w:numId="18" w16cid:durableId="243877850">
    <w:abstractNumId w:val="7"/>
  </w:num>
  <w:num w:numId="19" w16cid:durableId="858853434">
    <w:abstractNumId w:val="11"/>
  </w:num>
  <w:num w:numId="20" w16cid:durableId="1337734483">
    <w:abstractNumId w:val="39"/>
  </w:num>
  <w:num w:numId="21" w16cid:durableId="33387604">
    <w:abstractNumId w:val="15"/>
  </w:num>
  <w:num w:numId="22" w16cid:durableId="1372075394">
    <w:abstractNumId w:val="29"/>
  </w:num>
  <w:num w:numId="23" w16cid:durableId="1576277291">
    <w:abstractNumId w:val="20"/>
  </w:num>
  <w:num w:numId="24" w16cid:durableId="1829780483">
    <w:abstractNumId w:val="19"/>
  </w:num>
  <w:num w:numId="25" w16cid:durableId="100691706">
    <w:abstractNumId w:val="27"/>
  </w:num>
  <w:num w:numId="26" w16cid:durableId="1459446664">
    <w:abstractNumId w:val="31"/>
  </w:num>
  <w:num w:numId="27" w16cid:durableId="479200628">
    <w:abstractNumId w:val="13"/>
  </w:num>
  <w:num w:numId="28" w16cid:durableId="1980527669">
    <w:abstractNumId w:val="6"/>
  </w:num>
  <w:num w:numId="29" w16cid:durableId="1657420005">
    <w:abstractNumId w:val="34"/>
  </w:num>
  <w:num w:numId="30" w16cid:durableId="1848206000">
    <w:abstractNumId w:val="30"/>
  </w:num>
  <w:num w:numId="31" w16cid:durableId="1646858008">
    <w:abstractNumId w:val="24"/>
  </w:num>
  <w:num w:numId="32" w16cid:durableId="2122336001">
    <w:abstractNumId w:val="10"/>
  </w:num>
  <w:num w:numId="33" w16cid:durableId="504709998">
    <w:abstractNumId w:val="1"/>
  </w:num>
  <w:num w:numId="34" w16cid:durableId="1339121038">
    <w:abstractNumId w:val="35"/>
  </w:num>
  <w:num w:numId="35" w16cid:durableId="666134263">
    <w:abstractNumId w:val="38"/>
  </w:num>
  <w:num w:numId="36" w16cid:durableId="1830320083">
    <w:abstractNumId w:val="37"/>
  </w:num>
  <w:num w:numId="37" w16cid:durableId="1433235004">
    <w:abstractNumId w:val="28"/>
    <w:lvlOverride w:ilvl="0">
      <w:startOverride w:val="1"/>
    </w:lvlOverride>
  </w:num>
  <w:num w:numId="38" w16cid:durableId="752550356">
    <w:abstractNumId w:val="4"/>
  </w:num>
  <w:num w:numId="39" w16cid:durableId="1723285091">
    <w:abstractNumId w:val="2"/>
  </w:num>
  <w:num w:numId="40" w16cid:durableId="3983320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311C"/>
    <w:rsid w:val="001156CC"/>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18C1"/>
    <w:rsid w:val="001920D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6989"/>
    <w:rsid w:val="0037236D"/>
    <w:rsid w:val="00372944"/>
    <w:rsid w:val="00377806"/>
    <w:rsid w:val="00381DDF"/>
    <w:rsid w:val="00387033"/>
    <w:rsid w:val="00391B68"/>
    <w:rsid w:val="00397320"/>
    <w:rsid w:val="00397844"/>
    <w:rsid w:val="003A088B"/>
    <w:rsid w:val="003A15F3"/>
    <w:rsid w:val="003A3B11"/>
    <w:rsid w:val="003B39A3"/>
    <w:rsid w:val="003B5679"/>
    <w:rsid w:val="003B7EAC"/>
    <w:rsid w:val="003C3988"/>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6E47"/>
    <w:rsid w:val="004B21B3"/>
    <w:rsid w:val="004B24B8"/>
    <w:rsid w:val="004B714B"/>
    <w:rsid w:val="004C3BE9"/>
    <w:rsid w:val="004D0E73"/>
    <w:rsid w:val="004D6799"/>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283B"/>
    <w:rsid w:val="00580CEE"/>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62284"/>
    <w:rsid w:val="006671DB"/>
    <w:rsid w:val="0067354B"/>
    <w:rsid w:val="00674519"/>
    <w:rsid w:val="0067582F"/>
    <w:rsid w:val="00683BAD"/>
    <w:rsid w:val="0068481B"/>
    <w:rsid w:val="00692017"/>
    <w:rsid w:val="0069210C"/>
    <w:rsid w:val="006925AE"/>
    <w:rsid w:val="006A4EC7"/>
    <w:rsid w:val="006C1145"/>
    <w:rsid w:val="006C339A"/>
    <w:rsid w:val="006C737C"/>
    <w:rsid w:val="006D03B1"/>
    <w:rsid w:val="006D4072"/>
    <w:rsid w:val="006E46D2"/>
    <w:rsid w:val="00710B10"/>
    <w:rsid w:val="0072063B"/>
    <w:rsid w:val="00722F0E"/>
    <w:rsid w:val="00723824"/>
    <w:rsid w:val="00726023"/>
    <w:rsid w:val="007264D8"/>
    <w:rsid w:val="007305DF"/>
    <w:rsid w:val="007335C5"/>
    <w:rsid w:val="0073377A"/>
    <w:rsid w:val="007363A5"/>
    <w:rsid w:val="007432D8"/>
    <w:rsid w:val="007457BF"/>
    <w:rsid w:val="00751605"/>
    <w:rsid w:val="00773EE1"/>
    <w:rsid w:val="0077583C"/>
    <w:rsid w:val="00776D03"/>
    <w:rsid w:val="00785ED2"/>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608"/>
    <w:rsid w:val="0081239F"/>
    <w:rsid w:val="00813A23"/>
    <w:rsid w:val="00817EDF"/>
    <w:rsid w:val="00825A46"/>
    <w:rsid w:val="008441F0"/>
    <w:rsid w:val="0084448F"/>
    <w:rsid w:val="0084797F"/>
    <w:rsid w:val="00850715"/>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290E"/>
    <w:rsid w:val="009A3564"/>
    <w:rsid w:val="009A51E5"/>
    <w:rsid w:val="009B3F1F"/>
    <w:rsid w:val="009B6B04"/>
    <w:rsid w:val="009C26DE"/>
    <w:rsid w:val="009D0A4B"/>
    <w:rsid w:val="009E6566"/>
    <w:rsid w:val="009E6BC2"/>
    <w:rsid w:val="009E75C2"/>
    <w:rsid w:val="009F110D"/>
    <w:rsid w:val="00A00F01"/>
    <w:rsid w:val="00A04E94"/>
    <w:rsid w:val="00A10C6A"/>
    <w:rsid w:val="00A14B11"/>
    <w:rsid w:val="00A26C23"/>
    <w:rsid w:val="00A36A8F"/>
    <w:rsid w:val="00A407F5"/>
    <w:rsid w:val="00A52B78"/>
    <w:rsid w:val="00A558F0"/>
    <w:rsid w:val="00A618C3"/>
    <w:rsid w:val="00A66738"/>
    <w:rsid w:val="00A66910"/>
    <w:rsid w:val="00A71232"/>
    <w:rsid w:val="00A775EF"/>
    <w:rsid w:val="00A8214A"/>
    <w:rsid w:val="00A82D09"/>
    <w:rsid w:val="00A9409E"/>
    <w:rsid w:val="00AA005F"/>
    <w:rsid w:val="00AA06B7"/>
    <w:rsid w:val="00AA0CC6"/>
    <w:rsid w:val="00AA15DF"/>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7512"/>
    <w:rsid w:val="00C621D0"/>
    <w:rsid w:val="00C65346"/>
    <w:rsid w:val="00C65DBC"/>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346F"/>
    <w:rsid w:val="00D25BA7"/>
    <w:rsid w:val="00D30498"/>
    <w:rsid w:val="00D35160"/>
    <w:rsid w:val="00D3786C"/>
    <w:rsid w:val="00D45D5E"/>
    <w:rsid w:val="00D5278B"/>
    <w:rsid w:val="00D537F6"/>
    <w:rsid w:val="00D56258"/>
    <w:rsid w:val="00D60E75"/>
    <w:rsid w:val="00D62043"/>
    <w:rsid w:val="00D64FB2"/>
    <w:rsid w:val="00D72841"/>
    <w:rsid w:val="00D728B8"/>
    <w:rsid w:val="00D74354"/>
    <w:rsid w:val="00D84005"/>
    <w:rsid w:val="00D86D01"/>
    <w:rsid w:val="00D902BE"/>
    <w:rsid w:val="00D92907"/>
    <w:rsid w:val="00D93216"/>
    <w:rsid w:val="00D93F47"/>
    <w:rsid w:val="00DA133F"/>
    <w:rsid w:val="00DC1B15"/>
    <w:rsid w:val="00DC2122"/>
    <w:rsid w:val="00DC238B"/>
    <w:rsid w:val="00DD5DAE"/>
    <w:rsid w:val="00DE0E90"/>
    <w:rsid w:val="00DE616D"/>
    <w:rsid w:val="00DE79EF"/>
    <w:rsid w:val="00DF05DF"/>
    <w:rsid w:val="00DF3475"/>
    <w:rsid w:val="00E0183E"/>
    <w:rsid w:val="00E02338"/>
    <w:rsid w:val="00E1304E"/>
    <w:rsid w:val="00E36C3B"/>
    <w:rsid w:val="00E37526"/>
    <w:rsid w:val="00E3762F"/>
    <w:rsid w:val="00E455A3"/>
    <w:rsid w:val="00E46535"/>
    <w:rsid w:val="00E50883"/>
    <w:rsid w:val="00E51724"/>
    <w:rsid w:val="00E54BCD"/>
    <w:rsid w:val="00E65B3D"/>
    <w:rsid w:val="00E770CE"/>
    <w:rsid w:val="00E96FEE"/>
    <w:rsid w:val="00E97173"/>
    <w:rsid w:val="00EA096D"/>
    <w:rsid w:val="00EA3729"/>
    <w:rsid w:val="00EA3C03"/>
    <w:rsid w:val="00EA56F9"/>
    <w:rsid w:val="00EA6124"/>
    <w:rsid w:val="00EB044D"/>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C2661"/>
    <w:rsid w:val="00FE1C2E"/>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9C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37"/>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2642</TotalTime>
  <Pages>4</Pages>
  <Words>459</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84</cp:revision>
  <dcterms:created xsi:type="dcterms:W3CDTF">2021-12-27T02:56:00Z</dcterms:created>
  <dcterms:modified xsi:type="dcterms:W3CDTF">2023-04-10T09:15:00Z</dcterms:modified>
</cp:coreProperties>
</file>